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EEB97" w14:textId="30F2811A" w:rsidR="00637CBE" w:rsidRPr="004F6DDE" w:rsidRDefault="00E44A2A" w:rsidP="00E07EC6">
      <w:pPr>
        <w:pStyle w:val="Nagwek"/>
        <w:jc w:val="center"/>
        <w:rPr>
          <w:sz w:val="20"/>
          <w:szCs w:val="20"/>
        </w:rPr>
      </w:pPr>
      <w:r>
        <w:rPr>
          <w:noProof/>
          <w:sz w:val="20"/>
        </w:rPr>
        <w:object w:dxaOrig="1440" w:dyaOrig="1440" w14:anchorId="78AA8F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5pt;margin-top:.2pt;width:81pt;height:81pt;z-index:251658240;mso-position-horizontal-relative:text;mso-position-vertical-relative:text">
            <v:imagedata r:id="rId8" o:title=""/>
          </v:shape>
          <o:OLEObject Type="Embed" ProgID="MSPhotoEd.3" ShapeID="_x0000_s1026" DrawAspect="Content" ObjectID="_1826276902" r:id="rId9"/>
        </w:object>
      </w:r>
      <w:r w:rsidR="00637CBE" w:rsidRPr="00E72BFB">
        <w:rPr>
          <w:sz w:val="22"/>
          <w:szCs w:val="22"/>
        </w:rPr>
        <w:t>„</w:t>
      </w:r>
      <w:r w:rsidR="00637CBE" w:rsidRPr="004F6DDE">
        <w:rPr>
          <w:sz w:val="20"/>
          <w:szCs w:val="20"/>
        </w:rPr>
        <w:t>Kutnowski Szpital Samorządowy” Spółka z ograniczoną odpowiedzialnością</w:t>
      </w:r>
    </w:p>
    <w:p w14:paraId="4670DA72" w14:textId="2D5338BC" w:rsidR="00637CBE" w:rsidRPr="004F6DDE" w:rsidRDefault="00637CBE" w:rsidP="00E07EC6">
      <w:pPr>
        <w:pStyle w:val="Nagwek"/>
        <w:jc w:val="center"/>
        <w:rPr>
          <w:sz w:val="20"/>
          <w:szCs w:val="20"/>
        </w:rPr>
      </w:pPr>
      <w:r w:rsidRPr="004F6DDE">
        <w:rPr>
          <w:sz w:val="20"/>
          <w:szCs w:val="20"/>
        </w:rPr>
        <w:t>99-300 Kutno ul. Kościuszki 52</w:t>
      </w:r>
    </w:p>
    <w:p w14:paraId="7279120A" w14:textId="6CB43D51" w:rsidR="00637CBE" w:rsidRPr="004F6DDE" w:rsidRDefault="00637CBE" w:rsidP="00E07EC6">
      <w:pPr>
        <w:pStyle w:val="Nagwek"/>
        <w:jc w:val="center"/>
        <w:rPr>
          <w:sz w:val="20"/>
          <w:szCs w:val="20"/>
          <w:lang w:val="en-US"/>
        </w:rPr>
      </w:pPr>
      <w:r w:rsidRPr="004F6DDE">
        <w:rPr>
          <w:sz w:val="20"/>
          <w:szCs w:val="20"/>
          <w:lang w:val="en-US"/>
        </w:rPr>
        <w:t>tel. centr.24 38 80 200  tel./fax 24 38 80 201</w:t>
      </w:r>
    </w:p>
    <w:p w14:paraId="29B6068A" w14:textId="59A12F08" w:rsidR="00637CBE" w:rsidRPr="004F6DDE" w:rsidRDefault="00637CBE" w:rsidP="00E07EC6">
      <w:pPr>
        <w:pStyle w:val="Nagwek"/>
        <w:jc w:val="center"/>
        <w:rPr>
          <w:sz w:val="20"/>
          <w:szCs w:val="20"/>
        </w:rPr>
      </w:pPr>
      <w:r w:rsidRPr="004F6DDE">
        <w:rPr>
          <w:sz w:val="20"/>
          <w:szCs w:val="20"/>
        </w:rPr>
        <w:t xml:space="preserve">e-mail: </w:t>
      </w:r>
      <w:hyperlink r:id="rId10" w:history="1">
        <w:r w:rsidRPr="004F6DDE">
          <w:rPr>
            <w:rStyle w:val="Hipercze"/>
            <w:color w:val="000000"/>
            <w:sz w:val="20"/>
            <w:szCs w:val="20"/>
          </w:rPr>
          <w:t>nzoz.kss@szpital.kutno.pl</w:t>
        </w:r>
      </w:hyperlink>
      <w:r w:rsidRPr="004F6DDE">
        <w:rPr>
          <w:sz w:val="20"/>
          <w:szCs w:val="20"/>
        </w:rPr>
        <w:t xml:space="preserve">  www. szpital.kutno.pl</w:t>
      </w:r>
    </w:p>
    <w:p w14:paraId="4725AE2E" w14:textId="1796213F" w:rsidR="00637CBE" w:rsidRPr="004F6DDE" w:rsidRDefault="00637CBE" w:rsidP="00E07EC6">
      <w:pPr>
        <w:pStyle w:val="Nagwek"/>
        <w:jc w:val="center"/>
        <w:rPr>
          <w:sz w:val="20"/>
          <w:szCs w:val="20"/>
        </w:rPr>
      </w:pPr>
      <w:r w:rsidRPr="004F6DDE">
        <w:rPr>
          <w:sz w:val="20"/>
          <w:szCs w:val="20"/>
        </w:rPr>
        <w:t>REGON 100974785; NIP 7752631681</w:t>
      </w:r>
    </w:p>
    <w:p w14:paraId="0B97F095" w14:textId="77777777" w:rsidR="00637CBE" w:rsidRDefault="00637CBE" w:rsidP="00637CBE">
      <w:pPr>
        <w:pStyle w:val="pkt"/>
      </w:pPr>
    </w:p>
    <w:p w14:paraId="5EF53DBF" w14:textId="77777777" w:rsidR="00637CBE" w:rsidRDefault="00637CBE" w:rsidP="00637CBE">
      <w:pPr>
        <w:pStyle w:val="pkt"/>
      </w:pPr>
    </w:p>
    <w:p w14:paraId="014EBC61" w14:textId="77777777" w:rsidR="00637CBE" w:rsidRDefault="00637CBE" w:rsidP="00637CBE">
      <w:pPr>
        <w:pStyle w:val="pkt"/>
      </w:pPr>
    </w:p>
    <w:p w14:paraId="449D8F9C" w14:textId="77777777" w:rsidR="00637CBE" w:rsidRPr="004356C2" w:rsidRDefault="00637CBE" w:rsidP="00637CBE">
      <w:pPr>
        <w:pStyle w:val="pkt"/>
        <w:tabs>
          <w:tab w:val="right" w:pos="9214"/>
        </w:tabs>
        <w:spacing w:after="840"/>
        <w:ind w:left="0" w:firstLine="0"/>
        <w:rPr>
          <w:rFonts w:ascii="Arial" w:hAnsi="Arial" w:cs="Arial"/>
          <w:szCs w:val="24"/>
        </w:rPr>
      </w:pPr>
      <w:r w:rsidRPr="004356C2">
        <w:rPr>
          <w:rFonts w:ascii="Arial" w:hAnsi="Arial" w:cs="Arial"/>
          <w:bCs/>
          <w:szCs w:val="24"/>
        </w:rPr>
        <w:t>Nr postępowania:</w:t>
      </w:r>
      <w:r w:rsidRPr="004356C2">
        <w:rPr>
          <w:rFonts w:ascii="Arial" w:hAnsi="Arial" w:cs="Arial"/>
          <w:b/>
          <w:szCs w:val="24"/>
        </w:rPr>
        <w:t xml:space="preserve"> ZP/</w:t>
      </w:r>
      <w:r w:rsidR="00483968">
        <w:rPr>
          <w:rFonts w:ascii="Arial" w:hAnsi="Arial" w:cs="Arial"/>
          <w:b/>
          <w:szCs w:val="24"/>
        </w:rPr>
        <w:t>1</w:t>
      </w:r>
      <w:r w:rsidR="00957F48">
        <w:rPr>
          <w:rFonts w:ascii="Arial" w:hAnsi="Arial" w:cs="Arial"/>
          <w:b/>
          <w:szCs w:val="24"/>
        </w:rPr>
        <w:t>8</w:t>
      </w:r>
      <w:r>
        <w:rPr>
          <w:rFonts w:ascii="Arial" w:hAnsi="Arial" w:cs="Arial"/>
          <w:b/>
          <w:szCs w:val="24"/>
        </w:rPr>
        <w:t>/</w:t>
      </w:r>
      <w:r w:rsidRPr="004356C2">
        <w:rPr>
          <w:rFonts w:ascii="Arial" w:hAnsi="Arial" w:cs="Arial"/>
          <w:b/>
          <w:szCs w:val="24"/>
        </w:rPr>
        <w:t>2</w:t>
      </w:r>
      <w:r w:rsidR="00957F48">
        <w:rPr>
          <w:rFonts w:ascii="Arial" w:hAnsi="Arial" w:cs="Arial"/>
          <w:b/>
          <w:szCs w:val="24"/>
        </w:rPr>
        <w:t>5</w:t>
      </w:r>
      <w:r w:rsidRPr="004356C2">
        <w:rPr>
          <w:rFonts w:ascii="Arial" w:hAnsi="Arial" w:cs="Arial"/>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637CBE" w14:paraId="34097E31" w14:textId="77777777" w:rsidTr="0031156E">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6B9B1A41" w14:textId="77777777" w:rsidR="00637CBE" w:rsidRPr="004356C2" w:rsidRDefault="00637CBE" w:rsidP="0031156E">
            <w:pPr>
              <w:pStyle w:val="Tytu"/>
              <w:rPr>
                <w:rFonts w:ascii="Arial" w:hAnsi="Arial"/>
              </w:rPr>
            </w:pPr>
            <w:r w:rsidRPr="004356C2">
              <w:rPr>
                <w:rFonts w:ascii="Arial" w:hAnsi="Arial"/>
              </w:rPr>
              <w:t>SPECYFIKACJA WARUNKÓW ZAMÓWIENIA</w:t>
            </w:r>
          </w:p>
          <w:p w14:paraId="384B18F7" w14:textId="77777777" w:rsidR="00637CBE" w:rsidRDefault="00637CBE" w:rsidP="0031156E">
            <w:pPr>
              <w:keepNext/>
              <w:suppressAutoHyphens/>
              <w:spacing w:after="240"/>
              <w:jc w:val="center"/>
              <w:outlineLvl w:val="1"/>
              <w:rPr>
                <w:b/>
                <w:lang w:eastAsia="ar-SA"/>
              </w:rPr>
            </w:pPr>
            <w:r w:rsidRPr="004356C2">
              <w:rPr>
                <w:rFonts w:ascii="Arial" w:hAnsi="Arial" w:cs="Arial"/>
                <w:sz w:val="32"/>
                <w:szCs w:val="32"/>
                <w:lang w:eastAsia="ar-SA"/>
              </w:rPr>
              <w:t>zwana dalej</w:t>
            </w:r>
            <w:r w:rsidRPr="004356C2">
              <w:rPr>
                <w:rFonts w:ascii="Arial" w:hAnsi="Arial" w:cs="Arial"/>
                <w:b/>
                <w:sz w:val="32"/>
                <w:szCs w:val="32"/>
                <w:lang w:eastAsia="ar-SA"/>
              </w:rPr>
              <w:t xml:space="preserve"> (SWZ)</w:t>
            </w:r>
          </w:p>
        </w:tc>
      </w:tr>
    </w:tbl>
    <w:p w14:paraId="6B3AFC0F" w14:textId="77777777" w:rsidR="00637CBE" w:rsidRDefault="00637CBE" w:rsidP="00637CBE">
      <w:pPr>
        <w:jc w:val="center"/>
        <w:rPr>
          <w:b/>
          <w:sz w:val="28"/>
          <w:szCs w:val="28"/>
        </w:rPr>
      </w:pPr>
    </w:p>
    <w:p w14:paraId="50E4B89E" w14:textId="77777777" w:rsidR="00637CBE" w:rsidRDefault="00637CBE" w:rsidP="00637CBE">
      <w:pPr>
        <w:rPr>
          <w:rFonts w:ascii="Arial" w:hAnsi="Arial"/>
          <w:b/>
          <w:iCs/>
          <w:sz w:val="34"/>
          <w:szCs w:val="34"/>
        </w:rPr>
      </w:pPr>
      <w:r>
        <w:rPr>
          <w:rFonts w:ascii="Arial" w:hAnsi="Arial"/>
          <w:b/>
          <w:iCs/>
          <w:sz w:val="34"/>
          <w:szCs w:val="34"/>
        </w:rPr>
        <w:t xml:space="preserve">                       </w:t>
      </w:r>
    </w:p>
    <w:p w14:paraId="718B7843" w14:textId="77777777" w:rsidR="001300C0" w:rsidRPr="001300C0" w:rsidRDefault="001300C0" w:rsidP="001300C0">
      <w:pPr>
        <w:pStyle w:val="Standard"/>
        <w:jc w:val="center"/>
        <w:rPr>
          <w:rFonts w:ascii="Arial" w:hAnsi="Arial" w:cs="Arial"/>
          <w:b/>
          <w:bCs/>
          <w:sz w:val="28"/>
          <w:szCs w:val="28"/>
        </w:rPr>
      </w:pPr>
      <w:r w:rsidRPr="001300C0">
        <w:rPr>
          <w:rFonts w:ascii="Arial" w:hAnsi="Arial" w:cs="Arial"/>
          <w:b/>
          <w:bCs/>
          <w:sz w:val="28"/>
          <w:szCs w:val="28"/>
        </w:rPr>
        <w:t xml:space="preserve">Przebudowa części pomieszczeń szpitalnych na pracownię badań endoskopowych w </w:t>
      </w:r>
      <w:r>
        <w:rPr>
          <w:rFonts w:ascii="Arial" w:hAnsi="Arial" w:cs="Arial"/>
          <w:b/>
          <w:bCs/>
          <w:sz w:val="28"/>
          <w:szCs w:val="28"/>
        </w:rPr>
        <w:t>„</w:t>
      </w:r>
      <w:r w:rsidRPr="001300C0">
        <w:rPr>
          <w:rFonts w:ascii="Arial" w:hAnsi="Arial" w:cs="Arial"/>
          <w:b/>
          <w:bCs/>
          <w:sz w:val="28"/>
          <w:szCs w:val="28"/>
        </w:rPr>
        <w:t>Kutnowskim Szpitalu Samorządowym</w:t>
      </w:r>
      <w:r>
        <w:rPr>
          <w:rFonts w:ascii="Arial" w:hAnsi="Arial" w:cs="Arial"/>
          <w:b/>
          <w:bCs/>
          <w:sz w:val="28"/>
          <w:szCs w:val="28"/>
        </w:rPr>
        <w:t>”</w:t>
      </w:r>
      <w:r w:rsidRPr="001300C0">
        <w:rPr>
          <w:rFonts w:ascii="Arial" w:hAnsi="Arial" w:cs="Arial"/>
          <w:b/>
          <w:bCs/>
          <w:sz w:val="28"/>
          <w:szCs w:val="28"/>
        </w:rPr>
        <w:t xml:space="preserve"> Sp. z o.o.</w:t>
      </w:r>
    </w:p>
    <w:p w14:paraId="0E918DA4" w14:textId="77777777" w:rsidR="00637CBE" w:rsidRDefault="00637CBE" w:rsidP="00637CBE">
      <w:pPr>
        <w:jc w:val="both"/>
        <w:rPr>
          <w:rFonts w:ascii="Arial" w:hAnsi="Arial" w:cs="Arial"/>
        </w:rPr>
      </w:pPr>
    </w:p>
    <w:p w14:paraId="00F38441" w14:textId="77777777" w:rsidR="00637CBE" w:rsidRPr="00763F81" w:rsidRDefault="00637CBE" w:rsidP="00637CBE">
      <w:pPr>
        <w:jc w:val="both"/>
        <w:rPr>
          <w:rFonts w:ascii="Arial" w:hAnsi="Arial" w:cs="Arial"/>
          <w:sz w:val="22"/>
          <w:szCs w:val="22"/>
        </w:rPr>
      </w:pPr>
    </w:p>
    <w:p w14:paraId="19256385" w14:textId="77777777" w:rsidR="00E72BFB" w:rsidRDefault="00E72BFB" w:rsidP="00637CBE">
      <w:pPr>
        <w:jc w:val="both"/>
        <w:rPr>
          <w:rFonts w:ascii="Arial" w:hAnsi="Arial" w:cs="Arial"/>
        </w:rPr>
      </w:pPr>
    </w:p>
    <w:p w14:paraId="4A6797BE" w14:textId="77777777" w:rsidR="00E72BFB" w:rsidRDefault="00E72BFB" w:rsidP="00637CBE">
      <w:pPr>
        <w:jc w:val="both"/>
        <w:rPr>
          <w:rFonts w:ascii="Arial" w:hAnsi="Arial" w:cs="Arial"/>
        </w:rPr>
      </w:pPr>
    </w:p>
    <w:p w14:paraId="033542BC" w14:textId="77777777" w:rsidR="00E72BFB" w:rsidRDefault="00E72BFB" w:rsidP="00637CBE">
      <w:pPr>
        <w:jc w:val="both"/>
        <w:rPr>
          <w:rFonts w:ascii="Arial" w:hAnsi="Arial" w:cs="Arial"/>
        </w:rPr>
      </w:pPr>
    </w:p>
    <w:p w14:paraId="2D4DD4E7" w14:textId="77777777" w:rsidR="00637CBE" w:rsidRPr="00653DDE" w:rsidRDefault="00637CBE" w:rsidP="00637CBE">
      <w:pPr>
        <w:jc w:val="both"/>
        <w:rPr>
          <w:rFonts w:ascii="Arial" w:hAnsi="Arial" w:cs="Arial"/>
          <w:color w:val="FF0000"/>
        </w:rPr>
      </w:pPr>
      <w:r w:rsidRPr="00653DDE">
        <w:rPr>
          <w:rFonts w:ascii="Arial" w:hAnsi="Arial" w:cs="Arial"/>
        </w:rPr>
        <w:t xml:space="preserve">Postępowanie o udzielenie zamówienia prowadzone jest w trybie </w:t>
      </w:r>
      <w:r w:rsidR="00483968" w:rsidRPr="004356C2">
        <w:rPr>
          <w:rFonts w:ascii="Arial" w:hAnsi="Arial" w:cs="Arial"/>
        </w:rPr>
        <w:t>podstawowym bez negocjacji</w:t>
      </w:r>
    </w:p>
    <w:p w14:paraId="1DED7B03" w14:textId="77777777" w:rsidR="00637CBE" w:rsidRPr="00653DDE" w:rsidRDefault="00637CBE" w:rsidP="00637CBE">
      <w:pPr>
        <w:jc w:val="both"/>
        <w:rPr>
          <w:rFonts w:ascii="Arial" w:hAnsi="Arial" w:cs="Arial"/>
        </w:rPr>
      </w:pPr>
    </w:p>
    <w:p w14:paraId="3A94EB72" w14:textId="77777777" w:rsidR="00483968" w:rsidRPr="00210F76" w:rsidRDefault="00483968" w:rsidP="00483968">
      <w:pPr>
        <w:jc w:val="both"/>
        <w:rPr>
          <w:rFonts w:ascii="Arial" w:hAnsi="Arial" w:cs="Arial"/>
          <w:b/>
          <w:bCs/>
          <w:i/>
        </w:rPr>
      </w:pPr>
      <w:r w:rsidRPr="004356C2">
        <w:rPr>
          <w:rFonts w:ascii="Arial" w:hAnsi="Arial" w:cs="Arial"/>
        </w:rPr>
        <w:t xml:space="preserve">Wartość szacunkowa zamówienia nie przekracza wyrażonej w złotych równowartości kwoty </w:t>
      </w:r>
      <w:r>
        <w:rPr>
          <w:rFonts w:ascii="Arial" w:hAnsi="Arial" w:cs="Arial"/>
        </w:rPr>
        <w:t>5 538</w:t>
      </w:r>
      <w:r w:rsidRPr="004356C2">
        <w:rPr>
          <w:rFonts w:ascii="Arial" w:hAnsi="Arial" w:cs="Arial"/>
        </w:rPr>
        <w:t> 000 EURO</w:t>
      </w:r>
    </w:p>
    <w:p w14:paraId="7E194795" w14:textId="77777777" w:rsidR="00637CBE" w:rsidRPr="00653DDE" w:rsidRDefault="00637CBE" w:rsidP="00637CBE">
      <w:pPr>
        <w:jc w:val="both"/>
        <w:rPr>
          <w:rFonts w:ascii="Arial" w:hAnsi="Arial" w:cs="Arial"/>
          <w:b/>
          <w:bCs/>
          <w:i/>
        </w:rPr>
      </w:pPr>
    </w:p>
    <w:p w14:paraId="2ADC10CC" w14:textId="77777777" w:rsidR="00637CBE" w:rsidRDefault="00637CBE" w:rsidP="005D08D1">
      <w:pPr>
        <w:rPr>
          <w:rFonts w:ascii="Arial" w:hAnsi="Arial" w:cs="Arial"/>
          <w:sz w:val="22"/>
          <w:szCs w:val="22"/>
        </w:rPr>
      </w:pPr>
    </w:p>
    <w:p w14:paraId="577D2AB7" w14:textId="77777777" w:rsidR="00637CBE" w:rsidRPr="004C6C68" w:rsidRDefault="00637CBE" w:rsidP="00E348D9">
      <w:pPr>
        <w:ind w:left="4248" w:firstLine="708"/>
        <w:rPr>
          <w:rFonts w:ascii="Arial" w:hAnsi="Arial" w:cs="Arial"/>
        </w:rPr>
      </w:pPr>
      <w:r w:rsidRPr="004C6C68">
        <w:rPr>
          <w:rFonts w:ascii="Arial" w:hAnsi="Arial" w:cs="Arial"/>
        </w:rPr>
        <w:t>Zatwierdzono:</w:t>
      </w:r>
    </w:p>
    <w:p w14:paraId="5C4FA204" w14:textId="77777777" w:rsidR="00D2707A" w:rsidRPr="00D2707A" w:rsidRDefault="00D2707A" w:rsidP="00D2707A">
      <w:pPr>
        <w:ind w:left="4247" w:firstLine="709"/>
        <w:rPr>
          <w:rFonts w:ascii="Arial" w:hAnsi="Arial" w:cs="Arial"/>
          <w:sz w:val="20"/>
        </w:rPr>
      </w:pPr>
      <w:bookmarkStart w:id="0" w:name="_Hlk215576326"/>
      <w:r w:rsidRPr="00D2707A">
        <w:rPr>
          <w:rFonts w:ascii="Arial" w:hAnsi="Arial" w:cs="Arial"/>
          <w:sz w:val="20"/>
        </w:rPr>
        <w:t>Prezes Zarządu</w:t>
      </w:r>
    </w:p>
    <w:p w14:paraId="76074F9D" w14:textId="77777777" w:rsidR="00D2707A" w:rsidRPr="00D2707A" w:rsidRDefault="00D2707A" w:rsidP="00D2707A">
      <w:pPr>
        <w:ind w:left="4247" w:firstLine="709"/>
        <w:rPr>
          <w:rFonts w:ascii="Arial" w:hAnsi="Arial" w:cs="Arial"/>
          <w:sz w:val="20"/>
        </w:rPr>
      </w:pPr>
      <w:r w:rsidRPr="00D2707A">
        <w:rPr>
          <w:rFonts w:ascii="Arial" w:hAnsi="Arial" w:cs="Arial"/>
          <w:sz w:val="20"/>
        </w:rPr>
        <w:t xml:space="preserve">„Kutnowski Szpital Samorządowy” </w:t>
      </w:r>
    </w:p>
    <w:p w14:paraId="118623E9" w14:textId="77777777" w:rsidR="00D2707A" w:rsidRPr="00D2707A" w:rsidRDefault="00D2707A" w:rsidP="00D2707A">
      <w:pPr>
        <w:ind w:left="4247" w:firstLine="709"/>
        <w:rPr>
          <w:rFonts w:ascii="Arial" w:hAnsi="Arial" w:cs="Arial"/>
          <w:sz w:val="20"/>
        </w:rPr>
      </w:pPr>
      <w:r w:rsidRPr="00D2707A">
        <w:rPr>
          <w:rFonts w:ascii="Arial" w:hAnsi="Arial" w:cs="Arial"/>
          <w:sz w:val="20"/>
        </w:rPr>
        <w:t>Spółka z ograniczoną odpowiedzialnością</w:t>
      </w:r>
    </w:p>
    <w:p w14:paraId="621C6E72" w14:textId="77777777" w:rsidR="00D2707A" w:rsidRPr="00D2707A" w:rsidRDefault="00D2707A" w:rsidP="00D2707A">
      <w:pPr>
        <w:ind w:left="4247" w:firstLine="709"/>
        <w:rPr>
          <w:rFonts w:ascii="Arial" w:hAnsi="Arial" w:cs="Arial"/>
          <w:sz w:val="20"/>
        </w:rPr>
      </w:pPr>
      <w:r w:rsidRPr="00D2707A">
        <w:rPr>
          <w:rFonts w:ascii="Arial" w:hAnsi="Arial" w:cs="Arial"/>
          <w:sz w:val="20"/>
        </w:rPr>
        <w:t>Marek Piotr Kiełczewski</w:t>
      </w:r>
    </w:p>
    <w:bookmarkEnd w:id="0"/>
    <w:p w14:paraId="392E30C9" w14:textId="77777777" w:rsidR="00957F48" w:rsidRDefault="00957F48" w:rsidP="008C5CF3">
      <w:pPr>
        <w:rPr>
          <w:rFonts w:ascii="Arial" w:hAnsi="Arial" w:cs="Arial"/>
        </w:rPr>
      </w:pPr>
    </w:p>
    <w:p w14:paraId="3C126616" w14:textId="77777777" w:rsidR="00957F48" w:rsidRDefault="00957F48" w:rsidP="008C5CF3">
      <w:pPr>
        <w:rPr>
          <w:rFonts w:ascii="Arial" w:hAnsi="Arial" w:cs="Arial"/>
        </w:rPr>
      </w:pPr>
    </w:p>
    <w:p w14:paraId="28E33661" w14:textId="77777777" w:rsidR="00957F48" w:rsidRDefault="00957F48" w:rsidP="008C5CF3">
      <w:pPr>
        <w:rPr>
          <w:rFonts w:ascii="Arial" w:hAnsi="Arial" w:cs="Arial"/>
        </w:rPr>
      </w:pPr>
    </w:p>
    <w:p w14:paraId="2FA9FFA8" w14:textId="77777777" w:rsidR="00957F48" w:rsidRPr="004C6C68" w:rsidRDefault="00957F48" w:rsidP="008C5CF3">
      <w:pPr>
        <w:rPr>
          <w:rFonts w:ascii="Arial" w:hAnsi="Arial" w:cs="Arial"/>
        </w:rPr>
      </w:pPr>
    </w:p>
    <w:p w14:paraId="468AAD4C" w14:textId="4FACF145" w:rsidR="004C6C68" w:rsidRDefault="008C5CF3" w:rsidP="001C0F7B">
      <w:pPr>
        <w:rPr>
          <w:rFonts w:ascii="Arial" w:hAnsi="Arial" w:cs="Arial"/>
        </w:rPr>
      </w:pPr>
      <w:r>
        <w:rPr>
          <w:rFonts w:ascii="Arial" w:hAnsi="Arial" w:cs="Arial"/>
          <w:sz w:val="20"/>
        </w:rPr>
        <w:t xml:space="preserve">                                                                   </w:t>
      </w:r>
      <w:r w:rsidR="00637CBE" w:rsidRPr="004C6C68">
        <w:rPr>
          <w:rFonts w:ascii="Arial" w:hAnsi="Arial" w:cs="Arial"/>
        </w:rPr>
        <w:t>Kutno, dnia</w:t>
      </w:r>
      <w:r w:rsidR="00A828CC" w:rsidRPr="004C6C68">
        <w:rPr>
          <w:rFonts w:ascii="Arial" w:hAnsi="Arial" w:cs="Arial"/>
        </w:rPr>
        <w:t xml:space="preserve"> </w:t>
      </w:r>
      <w:r w:rsidR="00D2707A">
        <w:rPr>
          <w:rFonts w:ascii="Arial" w:hAnsi="Arial" w:cs="Arial"/>
        </w:rPr>
        <w:t>03.12.</w:t>
      </w:r>
      <w:r w:rsidR="00637CBE" w:rsidRPr="004C6C68">
        <w:rPr>
          <w:rFonts w:ascii="Arial" w:hAnsi="Arial" w:cs="Arial"/>
        </w:rPr>
        <w:t>202</w:t>
      </w:r>
      <w:r w:rsidR="00957F48">
        <w:rPr>
          <w:rFonts w:ascii="Arial" w:hAnsi="Arial" w:cs="Arial"/>
        </w:rPr>
        <w:t>5</w:t>
      </w:r>
      <w:r w:rsidR="00637CBE" w:rsidRPr="004C6C68">
        <w:rPr>
          <w:rFonts w:ascii="Arial" w:hAnsi="Arial" w:cs="Arial"/>
        </w:rPr>
        <w:t xml:space="preserve"> r.</w:t>
      </w:r>
    </w:p>
    <w:p w14:paraId="3824C2A7" w14:textId="0769CD6A" w:rsidR="00E07EC6" w:rsidRDefault="00E07EC6" w:rsidP="001C0F7B">
      <w:pPr>
        <w:rPr>
          <w:rFonts w:ascii="Arial" w:hAnsi="Arial" w:cs="Arial"/>
        </w:rPr>
      </w:pPr>
    </w:p>
    <w:p w14:paraId="00FA0420" w14:textId="77777777" w:rsidR="005F762E" w:rsidRDefault="005F762E" w:rsidP="001C0F7B">
      <w:pPr>
        <w:rPr>
          <w:rFonts w:ascii="Arial" w:hAnsi="Arial" w:cs="Arial"/>
        </w:rPr>
      </w:pPr>
    </w:p>
    <w:p w14:paraId="65107A60" w14:textId="1BB49609" w:rsidR="00637CBE" w:rsidRPr="00DC7459" w:rsidRDefault="00637CBE" w:rsidP="007D72ED">
      <w:pPr>
        <w:spacing w:line="276" w:lineRule="auto"/>
        <w:rPr>
          <w:rFonts w:ascii="Arial" w:hAnsi="Arial" w:cs="Arial"/>
          <w:b/>
          <w:caps/>
        </w:rPr>
      </w:pPr>
      <w:bookmarkStart w:id="1" w:name="_Toc258314242"/>
      <w:r w:rsidRPr="00DC7459">
        <w:rPr>
          <w:rFonts w:ascii="Arial" w:hAnsi="Arial" w:cs="Arial"/>
          <w:b/>
          <w:caps/>
        </w:rPr>
        <w:t>1. Nazwa oraz adres Zamawiającego</w:t>
      </w:r>
      <w:bookmarkEnd w:id="1"/>
    </w:p>
    <w:p w14:paraId="4433ADBC" w14:textId="77777777" w:rsidR="00637CBE" w:rsidRPr="00097385" w:rsidRDefault="00637CBE" w:rsidP="007D72ED">
      <w:pPr>
        <w:pStyle w:val="Tekstpodstawowy"/>
        <w:spacing w:after="0" w:line="276" w:lineRule="auto"/>
        <w:ind w:firstLine="709"/>
        <w:rPr>
          <w:rFonts w:ascii="Arial" w:hAnsi="Arial" w:cs="Arial"/>
          <w:sz w:val="22"/>
          <w:szCs w:val="22"/>
        </w:rPr>
      </w:pPr>
      <w:r w:rsidRPr="00097385">
        <w:rPr>
          <w:rFonts w:ascii="Arial" w:hAnsi="Arial" w:cs="Arial"/>
          <w:sz w:val="22"/>
          <w:szCs w:val="22"/>
        </w:rPr>
        <w:t>„Kutnowski Szpital Samorządowy” Spółka z o.o.</w:t>
      </w:r>
    </w:p>
    <w:p w14:paraId="0D9CDE9D" w14:textId="77777777" w:rsidR="00637CBE" w:rsidRPr="00097385" w:rsidRDefault="00637CBE" w:rsidP="007D72ED">
      <w:pPr>
        <w:pStyle w:val="Tekstpodstawowy"/>
        <w:spacing w:after="0" w:line="276" w:lineRule="auto"/>
        <w:ind w:firstLine="709"/>
        <w:rPr>
          <w:rFonts w:ascii="Arial" w:hAnsi="Arial" w:cs="Arial"/>
          <w:sz w:val="22"/>
          <w:szCs w:val="22"/>
        </w:rPr>
      </w:pPr>
      <w:r w:rsidRPr="00097385">
        <w:rPr>
          <w:rFonts w:ascii="Arial" w:hAnsi="Arial" w:cs="Arial"/>
          <w:sz w:val="22"/>
          <w:szCs w:val="22"/>
        </w:rPr>
        <w:t>ul. Kościuszki 52, 99-300 Kutno</w:t>
      </w:r>
    </w:p>
    <w:p w14:paraId="5614F44A" w14:textId="77777777" w:rsidR="00637CBE" w:rsidRPr="00097385" w:rsidRDefault="00637CBE" w:rsidP="007D72ED">
      <w:pPr>
        <w:pStyle w:val="Tekstpodstawowy"/>
        <w:spacing w:after="0" w:line="276" w:lineRule="auto"/>
        <w:ind w:firstLine="708"/>
        <w:rPr>
          <w:rFonts w:ascii="Arial" w:hAnsi="Arial" w:cs="Arial"/>
          <w:sz w:val="22"/>
          <w:szCs w:val="22"/>
          <w:lang w:val="en-GB"/>
        </w:rPr>
      </w:pPr>
      <w:r w:rsidRPr="00097385">
        <w:rPr>
          <w:rFonts w:ascii="Arial" w:hAnsi="Arial" w:cs="Arial"/>
          <w:sz w:val="22"/>
          <w:szCs w:val="22"/>
          <w:lang w:val="en-GB"/>
        </w:rPr>
        <w:t>Tel. 24/388 02 0</w:t>
      </w:r>
      <w:r>
        <w:rPr>
          <w:rFonts w:ascii="Arial" w:hAnsi="Arial" w:cs="Arial"/>
          <w:sz w:val="22"/>
          <w:szCs w:val="22"/>
          <w:lang w:val="en-GB"/>
        </w:rPr>
        <w:t>2</w:t>
      </w:r>
      <w:r w:rsidRPr="00097385">
        <w:rPr>
          <w:rFonts w:ascii="Arial" w:hAnsi="Arial" w:cs="Arial"/>
          <w:sz w:val="22"/>
          <w:szCs w:val="22"/>
          <w:lang w:val="en-GB"/>
        </w:rPr>
        <w:t>, tel./fax. 24/ 388 02 01</w:t>
      </w:r>
    </w:p>
    <w:p w14:paraId="7CECB11E" w14:textId="77777777" w:rsidR="00637CBE" w:rsidRPr="00097385" w:rsidRDefault="00637CBE" w:rsidP="007D72ED">
      <w:pPr>
        <w:pStyle w:val="Nagwek"/>
        <w:spacing w:line="276" w:lineRule="auto"/>
        <w:rPr>
          <w:rFonts w:ascii="Arial" w:hAnsi="Arial" w:cs="Arial"/>
          <w:sz w:val="22"/>
          <w:szCs w:val="22"/>
        </w:rPr>
      </w:pPr>
      <w:r w:rsidRPr="00097385">
        <w:rPr>
          <w:rFonts w:ascii="Arial" w:hAnsi="Arial" w:cs="Arial"/>
          <w:sz w:val="22"/>
          <w:szCs w:val="22"/>
          <w:lang w:val="en-GB"/>
        </w:rPr>
        <w:t xml:space="preserve">Adres poczty elektronicznej: </w:t>
      </w:r>
      <w:hyperlink r:id="rId11" w:history="1">
        <w:r w:rsidRPr="00097385">
          <w:rPr>
            <w:rStyle w:val="Hipercze"/>
            <w:rFonts w:ascii="Arial" w:hAnsi="Arial" w:cs="Arial"/>
            <w:sz w:val="22"/>
            <w:szCs w:val="22"/>
          </w:rPr>
          <w:t>nzoz.kss@szpital.kutno.pl</w:t>
        </w:r>
      </w:hyperlink>
      <w:r w:rsidRPr="00097385">
        <w:rPr>
          <w:rFonts w:ascii="Arial" w:hAnsi="Arial" w:cs="Arial"/>
          <w:sz w:val="22"/>
          <w:szCs w:val="22"/>
        </w:rPr>
        <w:t xml:space="preserve">  </w:t>
      </w:r>
    </w:p>
    <w:p w14:paraId="1F53BDDE" w14:textId="77777777" w:rsidR="00637CBE" w:rsidRPr="00097385" w:rsidRDefault="00637CBE" w:rsidP="007D72ED">
      <w:pPr>
        <w:pStyle w:val="Tekstpodstawowy"/>
        <w:spacing w:after="0" w:line="276" w:lineRule="auto"/>
        <w:rPr>
          <w:rFonts w:ascii="Arial" w:hAnsi="Arial" w:cs="Arial"/>
          <w:sz w:val="22"/>
          <w:szCs w:val="22"/>
          <w:lang w:val="en-GB"/>
        </w:rPr>
      </w:pPr>
      <w:r w:rsidRPr="00097385">
        <w:rPr>
          <w:rFonts w:ascii="Arial" w:hAnsi="Arial" w:cs="Arial"/>
          <w:sz w:val="22"/>
          <w:szCs w:val="22"/>
          <w:lang w:val="en-GB"/>
        </w:rPr>
        <w:t xml:space="preserve">Strona internetowa: </w:t>
      </w:r>
      <w:r w:rsidRPr="00097385">
        <w:rPr>
          <w:rStyle w:val="Hipercze"/>
          <w:rFonts w:ascii="Arial" w:hAnsi="Arial" w:cs="Arial"/>
          <w:sz w:val="22"/>
          <w:szCs w:val="22"/>
        </w:rPr>
        <w:t>www.szpital.kutno.pl</w:t>
      </w:r>
    </w:p>
    <w:p w14:paraId="6AA7ABC3" w14:textId="77777777" w:rsidR="00C026B9" w:rsidRPr="00C026B9" w:rsidRDefault="00637CBE" w:rsidP="007D72ED">
      <w:pPr>
        <w:pStyle w:val="Tekstpodstawowy"/>
        <w:spacing w:after="0" w:line="276" w:lineRule="auto"/>
        <w:jc w:val="both"/>
        <w:rPr>
          <w:rFonts w:ascii="Arial" w:hAnsi="Arial" w:cs="Arial"/>
          <w:sz w:val="22"/>
          <w:szCs w:val="22"/>
        </w:rPr>
      </w:pPr>
      <w:r w:rsidRPr="00097385">
        <w:rPr>
          <w:rFonts w:ascii="Arial" w:hAnsi="Arial" w:cs="Arial"/>
          <w:sz w:val="22"/>
          <w:szCs w:val="22"/>
          <w:lang w:val="en-GB"/>
        </w:rPr>
        <w:t xml:space="preserve">Adres strony internetowej prowadzonego postępowania oraz strony, na której udostępniane będą zmiany </w:t>
      </w:r>
      <w:r>
        <w:rPr>
          <w:rFonts w:ascii="Arial" w:hAnsi="Arial" w:cs="Arial"/>
          <w:sz w:val="22"/>
          <w:szCs w:val="22"/>
          <w:lang w:val="en-GB"/>
        </w:rPr>
        <w:t>i </w:t>
      </w:r>
      <w:r w:rsidRPr="00097385">
        <w:rPr>
          <w:rFonts w:ascii="Arial" w:hAnsi="Arial" w:cs="Arial"/>
          <w:sz w:val="22"/>
          <w:szCs w:val="22"/>
          <w:lang w:val="en-GB"/>
        </w:rPr>
        <w:t>wyjaśnienia treści SWZ oraz inne dokumenty zamówienia bezpośrednio związane z postępowaniem</w:t>
      </w:r>
      <w:r w:rsidRPr="00097385">
        <w:rPr>
          <w:rFonts w:ascii="Arial" w:hAnsi="Arial" w:cs="Arial"/>
          <w:sz w:val="22"/>
          <w:szCs w:val="22"/>
        </w:rPr>
        <w:t xml:space="preserve">: </w:t>
      </w:r>
      <w:bookmarkStart w:id="2" w:name="_Toc258314243"/>
      <w:r w:rsidR="00BB565E">
        <w:fldChar w:fldCharType="begin"/>
      </w:r>
      <w:r w:rsidR="00BB565E">
        <w:instrText xml:space="preserve"> HYPERLINK "https://platformazakupowa.pl/transakcja/925813" </w:instrText>
      </w:r>
      <w:r w:rsidR="00BB565E">
        <w:fldChar w:fldCharType="separate"/>
      </w:r>
      <w:r w:rsidR="00BB565E" w:rsidRPr="00BB565E">
        <w:rPr>
          <w:rStyle w:val="Hipercze"/>
          <w:rFonts w:ascii="Arial" w:hAnsi="Arial" w:cs="Arial"/>
          <w:sz w:val="22"/>
          <w:szCs w:val="22"/>
        </w:rPr>
        <w:t>https://platformazakupowa.pl/transakcja/925813</w:t>
      </w:r>
      <w:r w:rsidR="00BB565E">
        <w:rPr>
          <w:rStyle w:val="Hipercze"/>
        </w:rPr>
        <w:t xml:space="preserve"> </w:t>
      </w:r>
      <w:r w:rsidR="00BB565E">
        <w:fldChar w:fldCharType="end"/>
      </w:r>
    </w:p>
    <w:p w14:paraId="3D7547EF" w14:textId="77777777" w:rsidR="006C0F35" w:rsidRPr="00C026B9" w:rsidRDefault="00637CBE" w:rsidP="007D72ED">
      <w:pPr>
        <w:pStyle w:val="Tekstpodstawowy"/>
        <w:spacing w:after="0" w:line="276" w:lineRule="auto"/>
        <w:jc w:val="both"/>
        <w:rPr>
          <w:rFonts w:ascii="Arial" w:hAnsi="Arial" w:cs="Arial"/>
          <w:sz w:val="22"/>
          <w:szCs w:val="22"/>
        </w:rPr>
      </w:pPr>
      <w:r w:rsidRPr="00C026B9">
        <w:rPr>
          <w:rFonts w:ascii="Arial" w:hAnsi="Arial" w:cs="Arial"/>
          <w:sz w:val="22"/>
          <w:szCs w:val="22"/>
        </w:rPr>
        <w:t>Osoby do kontaktu</w:t>
      </w:r>
      <w:r w:rsidR="006C0F35" w:rsidRPr="00C026B9">
        <w:rPr>
          <w:rFonts w:ascii="Arial" w:hAnsi="Arial" w:cs="Arial"/>
          <w:sz w:val="22"/>
          <w:szCs w:val="22"/>
        </w:rPr>
        <w:t xml:space="preserve"> - Dział Zamówień Publicznych:</w:t>
      </w:r>
    </w:p>
    <w:p w14:paraId="57556B79" w14:textId="77777777" w:rsidR="00637CBE" w:rsidRPr="000D578F" w:rsidRDefault="00637CBE" w:rsidP="007D72ED">
      <w:pPr>
        <w:pStyle w:val="Nagwek1"/>
        <w:numPr>
          <w:ilvl w:val="0"/>
          <w:numId w:val="0"/>
        </w:numPr>
        <w:spacing w:line="276" w:lineRule="auto"/>
        <w:ind w:left="357" w:hanging="357"/>
        <w:rPr>
          <w:sz w:val="22"/>
          <w:szCs w:val="22"/>
        </w:rPr>
      </w:pPr>
      <w:r w:rsidRPr="000D578F">
        <w:rPr>
          <w:sz w:val="22"/>
          <w:szCs w:val="22"/>
        </w:rPr>
        <w:t>Agnieszka Tomalak</w:t>
      </w:r>
      <w:r w:rsidR="00D86016">
        <w:rPr>
          <w:sz w:val="22"/>
          <w:szCs w:val="22"/>
        </w:rPr>
        <w:t>, I</w:t>
      </w:r>
      <w:r w:rsidRPr="000D578F">
        <w:rPr>
          <w:sz w:val="22"/>
          <w:szCs w:val="22"/>
        </w:rPr>
        <w:t xml:space="preserve">wona </w:t>
      </w:r>
      <w:proofErr w:type="spellStart"/>
      <w:r w:rsidRPr="000D578F">
        <w:rPr>
          <w:sz w:val="22"/>
          <w:szCs w:val="22"/>
        </w:rPr>
        <w:t>Konwerska</w:t>
      </w:r>
      <w:proofErr w:type="spellEnd"/>
      <w:r w:rsidR="00D86016">
        <w:rPr>
          <w:sz w:val="22"/>
          <w:szCs w:val="22"/>
        </w:rPr>
        <w:t xml:space="preserve">, Magdalena </w:t>
      </w:r>
      <w:proofErr w:type="spellStart"/>
      <w:r w:rsidR="00D86016">
        <w:rPr>
          <w:sz w:val="22"/>
          <w:szCs w:val="22"/>
        </w:rPr>
        <w:t>Bakura</w:t>
      </w:r>
      <w:proofErr w:type="spellEnd"/>
    </w:p>
    <w:p w14:paraId="0308DE06" w14:textId="77777777" w:rsidR="00637CBE" w:rsidRPr="000D578F" w:rsidRDefault="00637CBE" w:rsidP="007D72ED">
      <w:pPr>
        <w:pStyle w:val="Nagwek1"/>
        <w:numPr>
          <w:ilvl w:val="0"/>
          <w:numId w:val="0"/>
        </w:numPr>
        <w:spacing w:line="276" w:lineRule="auto"/>
        <w:ind w:left="357" w:hanging="357"/>
        <w:rPr>
          <w:sz w:val="22"/>
          <w:szCs w:val="22"/>
        </w:rPr>
      </w:pPr>
      <w:r w:rsidRPr="000D578F">
        <w:rPr>
          <w:sz w:val="22"/>
          <w:szCs w:val="22"/>
        </w:rPr>
        <w:t>Tel./fax: 24/ 388 02 47</w:t>
      </w:r>
    </w:p>
    <w:p w14:paraId="063A3039" w14:textId="77777777" w:rsidR="00637CBE" w:rsidRPr="002F61F7" w:rsidRDefault="00637CBE" w:rsidP="007D72ED">
      <w:pPr>
        <w:pStyle w:val="Nagwek2"/>
        <w:spacing w:line="276" w:lineRule="auto"/>
      </w:pPr>
    </w:p>
    <w:p w14:paraId="0158BC5A" w14:textId="77777777" w:rsidR="00637CBE" w:rsidRPr="00B7415D" w:rsidRDefault="00637CBE" w:rsidP="007D72ED">
      <w:pPr>
        <w:pStyle w:val="Nagwek1"/>
        <w:numPr>
          <w:ilvl w:val="0"/>
          <w:numId w:val="0"/>
        </w:numPr>
        <w:spacing w:line="276" w:lineRule="auto"/>
        <w:ind w:left="357" w:hanging="357"/>
      </w:pPr>
      <w:r w:rsidRPr="00B7415D">
        <w:t xml:space="preserve">2. </w:t>
      </w:r>
      <w:r w:rsidRPr="006467E7">
        <w:rPr>
          <w:caps/>
        </w:rPr>
        <w:t>Tryb udzielenia zamówienia</w:t>
      </w:r>
      <w:bookmarkEnd w:id="2"/>
    </w:p>
    <w:p w14:paraId="443E714C" w14:textId="77777777" w:rsidR="00637CBE" w:rsidRPr="004E0BE1" w:rsidRDefault="00637CBE" w:rsidP="007D72ED">
      <w:pPr>
        <w:pStyle w:val="Akapitzlist"/>
        <w:numPr>
          <w:ilvl w:val="0"/>
          <w:numId w:val="10"/>
        </w:numPr>
        <w:spacing w:after="0" w:line="276" w:lineRule="auto"/>
        <w:jc w:val="both"/>
        <w:rPr>
          <w:rFonts w:ascii="Arial" w:hAnsi="Arial" w:cs="Arial"/>
          <w:bCs/>
        </w:rPr>
      </w:pPr>
      <w:r w:rsidRPr="00F4180E">
        <w:rPr>
          <w:rFonts w:ascii="Arial" w:hAnsi="Arial" w:cs="Arial"/>
        </w:rPr>
        <w:t>Postępowanie o udzielenie zamówienia prowadzone jest na podstawie ustawy z dnia 11 września 2019</w:t>
      </w:r>
      <w:r>
        <w:rPr>
          <w:rFonts w:ascii="Arial" w:hAnsi="Arial" w:cs="Arial"/>
        </w:rPr>
        <w:t> </w:t>
      </w:r>
      <w:r w:rsidRPr="00F4180E">
        <w:rPr>
          <w:rFonts w:ascii="Arial" w:hAnsi="Arial" w:cs="Arial"/>
        </w:rPr>
        <w:t>r. Prawo zamówień publicznych (</w:t>
      </w:r>
      <w:r w:rsidR="004E0BE1" w:rsidRPr="004E0BE1">
        <w:rPr>
          <w:rFonts w:ascii="Arial" w:hAnsi="Arial" w:cs="Arial"/>
        </w:rPr>
        <w:t>Dz.U.202</w:t>
      </w:r>
      <w:r w:rsidR="00F55C5C">
        <w:rPr>
          <w:rFonts w:ascii="Arial" w:hAnsi="Arial" w:cs="Arial"/>
        </w:rPr>
        <w:t>4</w:t>
      </w:r>
      <w:r w:rsidR="004E0BE1" w:rsidRPr="004E0BE1">
        <w:rPr>
          <w:rFonts w:ascii="Arial" w:hAnsi="Arial" w:cs="Arial"/>
        </w:rPr>
        <w:t>.1</w:t>
      </w:r>
      <w:r w:rsidR="00F55C5C">
        <w:rPr>
          <w:rFonts w:ascii="Arial" w:hAnsi="Arial" w:cs="Arial"/>
        </w:rPr>
        <w:t>320</w:t>
      </w:r>
      <w:r w:rsidR="004E0BE1" w:rsidRPr="004E0BE1">
        <w:rPr>
          <w:rFonts w:ascii="Arial" w:hAnsi="Arial" w:cs="Arial"/>
        </w:rPr>
        <w:t xml:space="preserve"> tj. z dnia 202</w:t>
      </w:r>
      <w:r w:rsidR="00F55C5C">
        <w:rPr>
          <w:rFonts w:ascii="Arial" w:hAnsi="Arial" w:cs="Arial"/>
        </w:rPr>
        <w:t>4</w:t>
      </w:r>
      <w:r w:rsidR="004E0BE1" w:rsidRPr="004E0BE1">
        <w:rPr>
          <w:rFonts w:ascii="Arial" w:hAnsi="Arial" w:cs="Arial"/>
        </w:rPr>
        <w:t>.08.</w:t>
      </w:r>
      <w:r w:rsidR="00F55C5C">
        <w:rPr>
          <w:rFonts w:ascii="Arial" w:hAnsi="Arial" w:cs="Arial"/>
        </w:rPr>
        <w:t>30</w:t>
      </w:r>
      <w:r w:rsidR="00C14CA5">
        <w:rPr>
          <w:rFonts w:ascii="Arial" w:hAnsi="Arial" w:cs="Arial"/>
        </w:rPr>
        <w:t xml:space="preserve"> ze zm.</w:t>
      </w:r>
      <w:r w:rsidR="004E0BE1" w:rsidRPr="004E0BE1">
        <w:rPr>
          <w:rFonts w:ascii="Arial" w:hAnsi="Arial" w:cs="Arial"/>
        </w:rPr>
        <w:t>)</w:t>
      </w:r>
      <w:r w:rsidRPr="004E0BE1">
        <w:rPr>
          <w:rFonts w:ascii="Arial" w:hAnsi="Arial" w:cs="Arial"/>
        </w:rPr>
        <w:t xml:space="preserve">, zwanej dalej </w:t>
      </w:r>
      <w:r w:rsidR="00BB565E">
        <w:rPr>
          <w:rFonts w:ascii="Arial" w:hAnsi="Arial" w:cs="Arial"/>
        </w:rPr>
        <w:t>„</w:t>
      </w:r>
      <w:r w:rsidRPr="004E0BE1">
        <w:rPr>
          <w:rFonts w:ascii="Arial" w:hAnsi="Arial" w:cs="Arial"/>
        </w:rPr>
        <w:t xml:space="preserve">ustawą Pzp” w trybie: </w:t>
      </w:r>
      <w:r w:rsidR="00D17F6B">
        <w:rPr>
          <w:rFonts w:ascii="Arial" w:hAnsi="Arial" w:cs="Arial"/>
          <w:b/>
        </w:rPr>
        <w:t>podstawowym bez negocjacji</w:t>
      </w:r>
      <w:r w:rsidRPr="004E0BE1">
        <w:rPr>
          <w:rFonts w:ascii="Arial" w:hAnsi="Arial" w:cs="Arial"/>
        </w:rPr>
        <w:t xml:space="preserve">, o którym mowa w art. </w:t>
      </w:r>
      <w:r w:rsidR="00D17F6B">
        <w:rPr>
          <w:rFonts w:ascii="Arial" w:hAnsi="Arial" w:cs="Arial"/>
        </w:rPr>
        <w:t>275 pkt 1</w:t>
      </w:r>
      <w:r w:rsidRPr="004E0BE1">
        <w:rPr>
          <w:rFonts w:ascii="Arial" w:hAnsi="Arial" w:cs="Arial"/>
        </w:rPr>
        <w:t xml:space="preserve"> ustawy Pzp. </w:t>
      </w:r>
    </w:p>
    <w:p w14:paraId="2A8D4C6D" w14:textId="77777777" w:rsidR="00637CBE" w:rsidRDefault="00637CBE" w:rsidP="007D72ED">
      <w:pPr>
        <w:pStyle w:val="Akapitzlist"/>
        <w:numPr>
          <w:ilvl w:val="0"/>
          <w:numId w:val="10"/>
        </w:numPr>
        <w:spacing w:after="0" w:line="276" w:lineRule="auto"/>
        <w:jc w:val="both"/>
        <w:rPr>
          <w:rFonts w:ascii="Arial" w:hAnsi="Arial" w:cs="Arial"/>
        </w:rPr>
      </w:pPr>
      <w:r w:rsidRPr="00F4180E">
        <w:rPr>
          <w:rFonts w:ascii="Arial" w:hAnsi="Arial" w:cs="Arial"/>
        </w:rPr>
        <w:t xml:space="preserve">Wartość szacunkowa zamówienia jest </w:t>
      </w:r>
      <w:r w:rsidR="00D17F6B">
        <w:rPr>
          <w:rFonts w:ascii="Arial" w:hAnsi="Arial" w:cs="Arial"/>
        </w:rPr>
        <w:t>niższa</w:t>
      </w:r>
      <w:r w:rsidRPr="00F4180E">
        <w:rPr>
          <w:rFonts w:ascii="Arial" w:hAnsi="Arial" w:cs="Arial"/>
        </w:rPr>
        <w:t xml:space="preserve"> od progów unijnych określonych na podstawie art. 3</w:t>
      </w:r>
      <w:r>
        <w:rPr>
          <w:rFonts w:ascii="Arial" w:hAnsi="Arial" w:cs="Arial"/>
        </w:rPr>
        <w:t> </w:t>
      </w:r>
      <w:r w:rsidRPr="00F4180E">
        <w:rPr>
          <w:rFonts w:ascii="Arial" w:hAnsi="Arial" w:cs="Arial"/>
        </w:rPr>
        <w:t>ustawy Pzp.</w:t>
      </w:r>
    </w:p>
    <w:p w14:paraId="09B9CB84" w14:textId="77777777" w:rsidR="00637CBE" w:rsidRPr="00F4180E" w:rsidRDefault="00637CBE" w:rsidP="007D72ED">
      <w:pPr>
        <w:pStyle w:val="Akapitzlist"/>
        <w:spacing w:after="0" w:line="276" w:lineRule="auto"/>
        <w:ind w:left="357"/>
        <w:jc w:val="both"/>
        <w:rPr>
          <w:rFonts w:ascii="Arial" w:hAnsi="Arial" w:cs="Arial"/>
        </w:rPr>
      </w:pPr>
    </w:p>
    <w:p w14:paraId="37C1393B" w14:textId="77777777" w:rsidR="00D17F6B" w:rsidRPr="00204D49" w:rsidRDefault="00637CBE" w:rsidP="007D72ED">
      <w:pPr>
        <w:pStyle w:val="Tekstpodstawowywcity"/>
        <w:spacing w:after="0" w:line="276" w:lineRule="auto"/>
        <w:ind w:left="0"/>
        <w:jc w:val="both"/>
        <w:rPr>
          <w:rFonts w:ascii="Arial" w:hAnsi="Arial" w:cs="Arial"/>
          <w:b/>
          <w:caps/>
        </w:rPr>
      </w:pPr>
      <w:r w:rsidRPr="00204D49">
        <w:rPr>
          <w:rFonts w:ascii="Arial" w:hAnsi="Arial" w:cs="Arial"/>
          <w:b/>
          <w:caps/>
        </w:rPr>
        <w:t xml:space="preserve">3. </w:t>
      </w:r>
      <w:r w:rsidR="00D17F6B" w:rsidRPr="00204D49">
        <w:rPr>
          <w:rFonts w:ascii="Arial" w:hAnsi="Arial" w:cs="Arial"/>
          <w:b/>
          <w:caps/>
        </w:rPr>
        <w:t>informacje ogólne</w:t>
      </w:r>
    </w:p>
    <w:p w14:paraId="0ABD61B5" w14:textId="77777777" w:rsidR="00D17F6B" w:rsidRPr="000E6244" w:rsidRDefault="00D17F6B" w:rsidP="007D72ED">
      <w:pPr>
        <w:pStyle w:val="Akapitzlist"/>
        <w:numPr>
          <w:ilvl w:val="0"/>
          <w:numId w:val="11"/>
        </w:numPr>
        <w:spacing w:after="0" w:line="276" w:lineRule="auto"/>
        <w:jc w:val="both"/>
        <w:rPr>
          <w:rFonts w:ascii="Arial" w:hAnsi="Arial" w:cs="Arial"/>
          <w:lang w:val="x-none"/>
        </w:rPr>
      </w:pPr>
      <w:bookmarkStart w:id="3" w:name="_Toc258314244"/>
      <w:r w:rsidRPr="000E6244">
        <w:rPr>
          <w:rFonts w:ascii="Arial" w:hAnsi="Arial" w:cs="Arial"/>
        </w:rPr>
        <w:t xml:space="preserve">W niniejszym postępowaniu komunikacja między Zamawiającym a Wykonawcami odbywa się przy użyciu środków komunikacji elektronicznej, za pośrednictwem platformy on-line działającej pod adresem </w:t>
      </w:r>
      <w:hyperlink r:id="rId12" w:history="1">
        <w:r w:rsidRPr="00903ADD">
          <w:rPr>
            <w:rStyle w:val="Hipercze"/>
            <w:rFonts w:ascii="Arial" w:hAnsi="Arial" w:cs="Arial"/>
          </w:rPr>
          <w:t>https://platformazakupowa.pl/transakcja</w:t>
        </w:r>
        <w:r w:rsidRPr="00080DF9">
          <w:rPr>
            <w:rStyle w:val="Hipercze"/>
            <w:rFonts w:ascii="Arial" w:hAnsi="Arial" w:cs="Arial"/>
          </w:rPr>
          <w:t>/</w:t>
        </w:r>
        <w:hyperlink r:id="rId13" w:history="1">
          <w:r w:rsidR="00080DF9" w:rsidRPr="00080DF9">
            <w:rPr>
              <w:rStyle w:val="Hipercze"/>
              <w:rFonts w:ascii="Arial" w:hAnsi="Arial" w:cs="Arial"/>
            </w:rPr>
            <w:t xml:space="preserve">1192778 </w:t>
          </w:r>
        </w:hyperlink>
      </w:hyperlink>
      <w:r>
        <w:rPr>
          <w:rFonts w:ascii="Arial" w:hAnsi="Arial" w:cs="Arial"/>
        </w:rPr>
        <w:t xml:space="preserve"> </w:t>
      </w:r>
      <w:r w:rsidRPr="000E6244">
        <w:rPr>
          <w:rFonts w:ascii="Arial" w:hAnsi="Arial" w:cs="Arial"/>
        </w:rPr>
        <w:t xml:space="preserve"> (dalej jako: ”Platforma”).</w:t>
      </w:r>
    </w:p>
    <w:p w14:paraId="1E5A04FE" w14:textId="77777777" w:rsidR="00D17F6B" w:rsidRPr="00B64C5E" w:rsidRDefault="00D17F6B" w:rsidP="007D72ED">
      <w:pPr>
        <w:numPr>
          <w:ilvl w:val="0"/>
          <w:numId w:val="11"/>
        </w:numPr>
        <w:suppressAutoHyphens/>
        <w:spacing w:line="276" w:lineRule="auto"/>
        <w:jc w:val="both"/>
        <w:rPr>
          <w:rFonts w:ascii="Arial" w:hAnsi="Arial" w:cs="Arial"/>
          <w:b/>
          <w:sz w:val="22"/>
          <w:szCs w:val="22"/>
        </w:rPr>
      </w:pPr>
      <w:r w:rsidRPr="000E6244">
        <w:rPr>
          <w:rFonts w:ascii="Arial" w:hAnsi="Arial" w:cs="Arial"/>
          <w:b/>
          <w:sz w:val="22"/>
          <w:szCs w:val="22"/>
        </w:rPr>
        <w:t xml:space="preserve">Sposób komunikacji elektronicznej został szczegółowo opisany w rozdziałach: </w:t>
      </w:r>
      <w:r w:rsidRPr="00677340">
        <w:rPr>
          <w:rFonts w:ascii="Arial" w:hAnsi="Arial" w:cs="Arial"/>
          <w:b/>
          <w:sz w:val="22"/>
          <w:szCs w:val="22"/>
        </w:rPr>
        <w:t>12, 13 i 16.</w:t>
      </w:r>
    </w:p>
    <w:p w14:paraId="7E7E4C80" w14:textId="77777777" w:rsidR="00D17F6B" w:rsidRPr="000E6244" w:rsidRDefault="00D17F6B" w:rsidP="007D72ED">
      <w:pPr>
        <w:pStyle w:val="Akapitzlist"/>
        <w:numPr>
          <w:ilvl w:val="0"/>
          <w:numId w:val="11"/>
        </w:numPr>
        <w:spacing w:after="0" w:line="276" w:lineRule="auto"/>
        <w:jc w:val="both"/>
        <w:rPr>
          <w:rFonts w:ascii="Arial" w:hAnsi="Arial" w:cs="Arial"/>
          <w:lang w:val="x-none"/>
        </w:rPr>
      </w:pPr>
      <w:r w:rsidRPr="000E6244">
        <w:rPr>
          <w:rFonts w:ascii="Arial" w:hAnsi="Arial" w:cs="Arial"/>
        </w:rPr>
        <w:t>Zamawiający nie przewiduje udzielenia zaliczek na poczet wykonania zamówienia.</w:t>
      </w:r>
    </w:p>
    <w:p w14:paraId="4E49CE99" w14:textId="77777777" w:rsidR="00D17F6B" w:rsidRPr="000E6244" w:rsidRDefault="00D17F6B" w:rsidP="007D72ED">
      <w:pPr>
        <w:numPr>
          <w:ilvl w:val="0"/>
          <w:numId w:val="11"/>
        </w:numPr>
        <w:spacing w:line="276" w:lineRule="auto"/>
        <w:jc w:val="both"/>
        <w:rPr>
          <w:rFonts w:ascii="Arial" w:hAnsi="Arial" w:cs="Arial"/>
          <w:sz w:val="22"/>
          <w:szCs w:val="22"/>
        </w:rPr>
      </w:pPr>
      <w:r w:rsidRPr="000E6244">
        <w:rPr>
          <w:rFonts w:ascii="Arial" w:hAnsi="Arial" w:cs="Arial"/>
          <w:sz w:val="22"/>
          <w:szCs w:val="22"/>
        </w:rPr>
        <w:t>Zamawiający nie przewiduje aukcji elektronicznej.</w:t>
      </w:r>
    </w:p>
    <w:p w14:paraId="0087A66B" w14:textId="77777777" w:rsidR="00D17F6B" w:rsidRPr="000E6244" w:rsidRDefault="00D17F6B" w:rsidP="007D72ED">
      <w:pPr>
        <w:pStyle w:val="Akapitzlist"/>
        <w:numPr>
          <w:ilvl w:val="0"/>
          <w:numId w:val="11"/>
        </w:numPr>
        <w:spacing w:after="0" w:line="276" w:lineRule="auto"/>
        <w:jc w:val="both"/>
        <w:rPr>
          <w:rFonts w:ascii="Arial" w:hAnsi="Arial" w:cs="Arial"/>
          <w:lang w:val="x-none"/>
        </w:rPr>
      </w:pPr>
      <w:r w:rsidRPr="000E6244">
        <w:rPr>
          <w:rFonts w:ascii="Arial" w:hAnsi="Arial" w:cs="Arial"/>
        </w:rPr>
        <w:t>Zamawiający nie wymaga złożenia ofert w postaci katalogów elektronicznych.</w:t>
      </w:r>
    </w:p>
    <w:p w14:paraId="6F07FA62" w14:textId="77777777" w:rsidR="00D17F6B" w:rsidRPr="000E6244" w:rsidRDefault="00D17F6B" w:rsidP="007D72ED">
      <w:pPr>
        <w:numPr>
          <w:ilvl w:val="0"/>
          <w:numId w:val="11"/>
        </w:numPr>
        <w:spacing w:line="276" w:lineRule="auto"/>
        <w:jc w:val="both"/>
        <w:rPr>
          <w:rFonts w:ascii="Arial" w:hAnsi="Arial" w:cs="Arial"/>
          <w:color w:val="FF0000"/>
          <w:sz w:val="22"/>
          <w:szCs w:val="22"/>
        </w:rPr>
      </w:pPr>
      <w:r w:rsidRPr="000E6244">
        <w:rPr>
          <w:rFonts w:ascii="Arial" w:hAnsi="Arial" w:cs="Arial"/>
          <w:sz w:val="22"/>
          <w:szCs w:val="22"/>
        </w:rPr>
        <w:t>Zamawiający nie prowadzi postępowania w celu zawarcia umowy ramowej.</w:t>
      </w:r>
    </w:p>
    <w:p w14:paraId="201D858E" w14:textId="77777777" w:rsidR="00D17F6B" w:rsidRDefault="00D17F6B" w:rsidP="007D72ED">
      <w:pPr>
        <w:pStyle w:val="Akapitzlist"/>
        <w:numPr>
          <w:ilvl w:val="0"/>
          <w:numId w:val="11"/>
        </w:numPr>
        <w:spacing w:after="0" w:line="276" w:lineRule="auto"/>
        <w:jc w:val="both"/>
        <w:rPr>
          <w:rFonts w:ascii="Arial" w:hAnsi="Arial" w:cs="Arial"/>
        </w:rPr>
      </w:pPr>
      <w:r w:rsidRPr="000E6244">
        <w:rPr>
          <w:rFonts w:ascii="Arial" w:hAnsi="Arial" w:cs="Arial"/>
        </w:rPr>
        <w:t xml:space="preserve">Zamawiający nie dopuszcza składania ofert wariantowych. </w:t>
      </w:r>
    </w:p>
    <w:p w14:paraId="279952A8" w14:textId="77777777" w:rsidR="00D17F6B" w:rsidRPr="000E6244" w:rsidRDefault="00D17F6B" w:rsidP="007D72ED">
      <w:pPr>
        <w:pStyle w:val="Akapitzlist"/>
        <w:numPr>
          <w:ilvl w:val="0"/>
          <w:numId w:val="11"/>
        </w:numPr>
        <w:spacing w:after="0" w:line="276" w:lineRule="auto"/>
        <w:ind w:left="357" w:hanging="357"/>
        <w:jc w:val="both"/>
        <w:rPr>
          <w:rFonts w:ascii="Arial" w:hAnsi="Arial" w:cs="Arial"/>
        </w:rPr>
      </w:pPr>
      <w:r w:rsidRPr="000E6244">
        <w:rPr>
          <w:rFonts w:ascii="Arial" w:hAnsi="Arial" w:cs="Arial"/>
        </w:rPr>
        <w:t>Zamawiający nie przewiduje</w:t>
      </w:r>
      <w:r>
        <w:rPr>
          <w:rFonts w:ascii="Arial" w:hAnsi="Arial" w:cs="Arial"/>
        </w:rPr>
        <w:t xml:space="preserve"> </w:t>
      </w:r>
      <w:r w:rsidRPr="000E6244">
        <w:rPr>
          <w:rFonts w:ascii="Arial" w:hAnsi="Arial" w:cs="Arial"/>
        </w:rPr>
        <w:t>udzielenia zamówień, o których mowa w art. 214 ust. 1 pkt 7  ustawy Pzp.</w:t>
      </w:r>
    </w:p>
    <w:p w14:paraId="4004C81B" w14:textId="77777777" w:rsidR="00D17F6B" w:rsidRPr="000E6244" w:rsidRDefault="00D17F6B" w:rsidP="007D72ED">
      <w:pPr>
        <w:numPr>
          <w:ilvl w:val="0"/>
          <w:numId w:val="11"/>
        </w:numPr>
        <w:spacing w:line="276" w:lineRule="auto"/>
        <w:ind w:left="357" w:hanging="357"/>
        <w:jc w:val="both"/>
        <w:rPr>
          <w:rFonts w:ascii="Arial" w:hAnsi="Arial" w:cs="Arial"/>
          <w:sz w:val="22"/>
          <w:szCs w:val="22"/>
        </w:rPr>
      </w:pPr>
      <w:r w:rsidRPr="000E6244">
        <w:rPr>
          <w:rFonts w:ascii="Arial" w:hAnsi="Arial" w:cs="Arial"/>
          <w:sz w:val="22"/>
          <w:szCs w:val="22"/>
        </w:rPr>
        <w:t>Zamawiający nie zastrzega możliwości ubiegania się o udzielenie zamówienia wyłącznie przez Wykonawców, o których mowa w art. 94 ustawy Pzp.</w:t>
      </w:r>
    </w:p>
    <w:p w14:paraId="127D7BD1" w14:textId="77777777" w:rsidR="00D17F6B" w:rsidRPr="00F25D6A" w:rsidRDefault="00D17F6B" w:rsidP="007D72ED">
      <w:pPr>
        <w:pStyle w:val="Akapitzlist"/>
        <w:numPr>
          <w:ilvl w:val="0"/>
          <w:numId w:val="11"/>
        </w:numPr>
        <w:spacing w:after="0" w:line="276" w:lineRule="auto"/>
        <w:ind w:left="357" w:hanging="357"/>
        <w:jc w:val="both"/>
        <w:rPr>
          <w:rFonts w:ascii="Arial" w:hAnsi="Arial" w:cs="Arial"/>
          <w:lang w:val="x-none"/>
        </w:rPr>
      </w:pPr>
      <w:r w:rsidRPr="00D30C09">
        <w:rPr>
          <w:rFonts w:ascii="Arial" w:hAnsi="Arial" w:cs="Arial"/>
        </w:rPr>
        <w:t>Zamawiający nie przewiduje zwrotu kosztów udziału w postępowaniu.</w:t>
      </w:r>
    </w:p>
    <w:p w14:paraId="7303C9C1" w14:textId="77777777" w:rsidR="00D17F6B" w:rsidRPr="00297929" w:rsidRDefault="00D17F6B" w:rsidP="007D72ED">
      <w:pPr>
        <w:pStyle w:val="Akapitzlist"/>
        <w:widowControl w:val="0"/>
        <w:numPr>
          <w:ilvl w:val="0"/>
          <w:numId w:val="11"/>
        </w:numPr>
        <w:suppressAutoHyphens/>
        <w:overflowPunct w:val="0"/>
        <w:spacing w:after="0" w:line="276" w:lineRule="auto"/>
        <w:contextualSpacing w:val="0"/>
        <w:jc w:val="both"/>
        <w:textAlignment w:val="baseline"/>
        <w:rPr>
          <w:rFonts w:ascii="Arial" w:hAnsi="Arial" w:cs="Arial"/>
          <w:lang w:eastAsia="pl-PL"/>
        </w:rPr>
      </w:pPr>
      <w:r w:rsidRPr="006953A8">
        <w:rPr>
          <w:rFonts w:ascii="Arial" w:hAnsi="Arial" w:cs="Arial"/>
          <w:b/>
        </w:rPr>
        <w:t xml:space="preserve">Zamawiający </w:t>
      </w:r>
      <w:r w:rsidR="0036095B" w:rsidRPr="006953A8">
        <w:rPr>
          <w:rFonts w:ascii="Arial" w:hAnsi="Arial" w:cs="Arial"/>
          <w:b/>
        </w:rPr>
        <w:t xml:space="preserve">wymaga, aby </w:t>
      </w:r>
      <w:r w:rsidRPr="006953A8">
        <w:rPr>
          <w:rFonts w:ascii="Arial" w:hAnsi="Arial" w:cs="Arial"/>
          <w:b/>
        </w:rPr>
        <w:t>Wykonaw</w:t>
      </w:r>
      <w:r w:rsidR="0036095B" w:rsidRPr="006953A8">
        <w:rPr>
          <w:rFonts w:ascii="Arial" w:hAnsi="Arial" w:cs="Arial"/>
          <w:b/>
        </w:rPr>
        <w:t>cy</w:t>
      </w:r>
      <w:r w:rsidRPr="006953A8">
        <w:rPr>
          <w:rFonts w:ascii="Arial" w:hAnsi="Arial" w:cs="Arial"/>
          <w:b/>
        </w:rPr>
        <w:t xml:space="preserve"> </w:t>
      </w:r>
      <w:r w:rsidRPr="006953A8">
        <w:rPr>
          <w:rFonts w:ascii="Arial" w:hAnsi="Arial" w:cs="Arial"/>
          <w:b/>
          <w:u w:val="single"/>
        </w:rPr>
        <w:t>odby</w:t>
      </w:r>
      <w:r w:rsidR="0036095B" w:rsidRPr="006953A8">
        <w:rPr>
          <w:rFonts w:ascii="Arial" w:hAnsi="Arial" w:cs="Arial"/>
          <w:b/>
          <w:u w:val="single"/>
        </w:rPr>
        <w:t>li</w:t>
      </w:r>
      <w:r w:rsidRPr="006953A8">
        <w:rPr>
          <w:rFonts w:ascii="Arial" w:hAnsi="Arial" w:cs="Arial"/>
          <w:b/>
          <w:u w:val="single"/>
        </w:rPr>
        <w:t xml:space="preserve"> wizj</w:t>
      </w:r>
      <w:r w:rsidR="0036095B" w:rsidRPr="006953A8">
        <w:rPr>
          <w:rFonts w:ascii="Arial" w:hAnsi="Arial" w:cs="Arial"/>
          <w:b/>
          <w:u w:val="single"/>
        </w:rPr>
        <w:t>ę</w:t>
      </w:r>
      <w:r w:rsidRPr="006953A8">
        <w:rPr>
          <w:rFonts w:ascii="Arial" w:hAnsi="Arial" w:cs="Arial"/>
          <w:b/>
          <w:u w:val="single"/>
        </w:rPr>
        <w:t xml:space="preserve"> lokaln</w:t>
      </w:r>
      <w:r w:rsidR="0036095B" w:rsidRPr="006953A8">
        <w:rPr>
          <w:rFonts w:ascii="Arial" w:hAnsi="Arial" w:cs="Arial"/>
          <w:b/>
          <w:u w:val="single"/>
        </w:rPr>
        <w:t>ą</w:t>
      </w:r>
      <w:r w:rsidRPr="00297929">
        <w:rPr>
          <w:rFonts w:ascii="Arial" w:hAnsi="Arial" w:cs="Arial"/>
        </w:rPr>
        <w:t>.</w:t>
      </w:r>
      <w:r w:rsidRPr="00297929">
        <w:rPr>
          <w:rFonts w:ascii="Arial" w:hAnsi="Arial" w:cs="Arial"/>
          <w:szCs w:val="20"/>
        </w:rPr>
        <w:t xml:space="preserve"> Ze względu na fakt, iż wizja lokalna będzie odbywała się na terenie działającego Szpitala zaleca się, aby Wykonawca z  wyprzedzeniem poinformował o tym  Zamawiającego środkami komunikacji elektronicznej, za pośrednictwem „Platformy”. Zamawiający w uzgodnieniu </w:t>
      </w:r>
      <w:r w:rsidRPr="002815C2">
        <w:rPr>
          <w:rFonts w:ascii="Arial" w:hAnsi="Arial" w:cs="Arial"/>
          <w:szCs w:val="20"/>
        </w:rPr>
        <w:t>z</w:t>
      </w:r>
      <w:r w:rsidR="002815C2" w:rsidRPr="002815C2">
        <w:rPr>
          <w:rFonts w:ascii="Arial" w:hAnsi="Arial" w:cs="Arial"/>
          <w:szCs w:val="20"/>
        </w:rPr>
        <w:t xml:space="preserve"> </w:t>
      </w:r>
      <w:r w:rsidRPr="006953A8">
        <w:rPr>
          <w:rFonts w:ascii="Arial" w:hAnsi="Arial" w:cs="Arial"/>
          <w:b/>
          <w:bCs/>
          <w:szCs w:val="20"/>
        </w:rPr>
        <w:t>Obsługą</w:t>
      </w:r>
      <w:r w:rsidRPr="006953A8">
        <w:rPr>
          <w:rFonts w:ascii="Arial" w:hAnsi="Arial" w:cs="Arial"/>
          <w:b/>
          <w:szCs w:val="20"/>
        </w:rPr>
        <w:t xml:space="preserve"> </w:t>
      </w:r>
      <w:r w:rsidRPr="006953A8">
        <w:rPr>
          <w:rFonts w:ascii="Arial" w:hAnsi="Arial" w:cs="Arial"/>
          <w:b/>
          <w:lang w:eastAsia="pl-PL"/>
        </w:rPr>
        <w:t xml:space="preserve">Administracyjną </w:t>
      </w:r>
      <w:r w:rsidR="00F81BF5" w:rsidRPr="006953A8">
        <w:rPr>
          <w:rFonts w:ascii="Arial" w:hAnsi="Arial" w:cs="Arial"/>
          <w:b/>
          <w:lang w:eastAsia="pl-PL"/>
        </w:rPr>
        <w:t>oraz Obsługą</w:t>
      </w:r>
      <w:r w:rsidRPr="006953A8">
        <w:rPr>
          <w:rFonts w:ascii="Arial" w:hAnsi="Arial" w:cs="Arial"/>
          <w:b/>
          <w:lang w:eastAsia="pl-PL"/>
        </w:rPr>
        <w:t xml:space="preserve"> Techniczn</w:t>
      </w:r>
      <w:r w:rsidR="00F81BF5" w:rsidRPr="006953A8">
        <w:rPr>
          <w:rFonts w:ascii="Arial" w:hAnsi="Arial" w:cs="Arial"/>
          <w:b/>
          <w:lang w:eastAsia="pl-PL"/>
        </w:rPr>
        <w:t>ą</w:t>
      </w:r>
      <w:r w:rsidRPr="006953A8">
        <w:rPr>
          <w:rFonts w:ascii="Arial" w:hAnsi="Arial" w:cs="Arial"/>
          <w:lang w:eastAsia="pl-PL"/>
        </w:rPr>
        <w:t xml:space="preserve"> </w:t>
      </w:r>
      <w:r w:rsidRPr="00297929">
        <w:rPr>
          <w:rFonts w:ascii="Arial" w:hAnsi="Arial" w:cs="Arial"/>
        </w:rPr>
        <w:t>wyznaczy Wykonawcy termin odbycia wizji lokalnej.</w:t>
      </w:r>
      <w:r w:rsidRPr="00297929">
        <w:rPr>
          <w:rFonts w:ascii="Arial" w:hAnsi="Arial" w:cs="Arial"/>
          <w:lang w:eastAsia="pl-PL"/>
        </w:rPr>
        <w:t xml:space="preserve"> </w:t>
      </w:r>
    </w:p>
    <w:p w14:paraId="735FE03B" w14:textId="77777777" w:rsidR="00D17F6B" w:rsidRPr="008B2445" w:rsidRDefault="00D17F6B" w:rsidP="007D72ED">
      <w:pPr>
        <w:pStyle w:val="Akapitzlist"/>
        <w:spacing w:after="0" w:line="276" w:lineRule="auto"/>
        <w:ind w:left="360"/>
        <w:jc w:val="both"/>
        <w:rPr>
          <w:rFonts w:ascii="Arial" w:hAnsi="Arial" w:cs="Arial"/>
          <w:b/>
        </w:rPr>
      </w:pPr>
      <w:r w:rsidRPr="00297929">
        <w:rPr>
          <w:rFonts w:ascii="Arial" w:hAnsi="Arial" w:cs="Arial"/>
        </w:rPr>
        <w:t xml:space="preserve">Jednocześnie Zamawiający informuje, iż w trakcie odbywania wizji lokalnej, w celu jak najsprawniejszego przeprowadzenia tego procesu, Zamawiający </w:t>
      </w:r>
      <w:r w:rsidRPr="009C23BC">
        <w:rPr>
          <w:rFonts w:ascii="Arial" w:hAnsi="Arial" w:cs="Arial"/>
          <w:u w:val="single"/>
        </w:rPr>
        <w:t>nie będzie udzielać odpowiedzi</w:t>
      </w:r>
      <w:r w:rsidRPr="00297929">
        <w:rPr>
          <w:rFonts w:ascii="Arial" w:hAnsi="Arial" w:cs="Arial"/>
        </w:rPr>
        <w:t xml:space="preserve"> na ewentualne pytania Wykonawców. </w:t>
      </w:r>
      <w:r w:rsidRPr="008B2445">
        <w:rPr>
          <w:rFonts w:ascii="Arial" w:hAnsi="Arial" w:cs="Arial"/>
          <w:b/>
        </w:rPr>
        <w:t>Po odbyciu wizji lokalnej, Wykonawcy będą mogli zadawać pytania w trybie określonym w art. 284 ust. 1 ustawy Pzp.</w:t>
      </w:r>
    </w:p>
    <w:p w14:paraId="402A1FA9" w14:textId="77777777" w:rsidR="00D17F6B" w:rsidRPr="006953A8" w:rsidRDefault="00D17F6B" w:rsidP="007D72ED">
      <w:pPr>
        <w:pStyle w:val="Akapitzlist"/>
        <w:widowControl w:val="0"/>
        <w:tabs>
          <w:tab w:val="left" w:pos="993"/>
        </w:tabs>
        <w:spacing w:after="0" w:line="276" w:lineRule="auto"/>
        <w:ind w:left="360"/>
        <w:jc w:val="both"/>
        <w:rPr>
          <w:rFonts w:ascii="Arial" w:hAnsi="Arial" w:cs="Arial"/>
          <w:b/>
          <w:szCs w:val="20"/>
        </w:rPr>
      </w:pPr>
      <w:r w:rsidRPr="00297929">
        <w:rPr>
          <w:rFonts w:ascii="Arial" w:hAnsi="Arial" w:cs="Arial"/>
          <w:szCs w:val="20"/>
        </w:rPr>
        <w:lastRenderedPageBreak/>
        <w:t xml:space="preserve">Zamawiający, w odniesieniu do treści art. 226 ust. 1 pkt 18 ustawy Pzp, </w:t>
      </w:r>
      <w:r w:rsidRPr="006953A8">
        <w:rPr>
          <w:rFonts w:ascii="Arial" w:hAnsi="Arial" w:cs="Arial"/>
          <w:szCs w:val="20"/>
        </w:rPr>
        <w:t xml:space="preserve">oświadcza, iż </w:t>
      </w:r>
      <w:r w:rsidRPr="006953A8">
        <w:rPr>
          <w:rFonts w:ascii="Arial" w:hAnsi="Arial" w:cs="Arial"/>
          <w:b/>
          <w:szCs w:val="20"/>
        </w:rPr>
        <w:t>wymaga obligatoryjnego</w:t>
      </w:r>
      <w:r w:rsidRPr="006953A8">
        <w:rPr>
          <w:rFonts w:ascii="Arial" w:hAnsi="Arial" w:cs="Arial"/>
          <w:szCs w:val="20"/>
        </w:rPr>
        <w:t xml:space="preserve"> uczestnictwa w wizji lokalnej</w:t>
      </w:r>
      <w:r w:rsidRPr="00297929">
        <w:rPr>
          <w:rFonts w:ascii="Arial" w:hAnsi="Arial" w:cs="Arial"/>
          <w:szCs w:val="20"/>
        </w:rPr>
        <w:t>, Wykonawców którzy składać będą oferty w niniejszym postępowaniu o udzielenie zamówienia publicznego.</w:t>
      </w:r>
      <w:r w:rsidR="008F4CB5">
        <w:rPr>
          <w:rFonts w:ascii="Arial" w:hAnsi="Arial" w:cs="Arial"/>
          <w:szCs w:val="20"/>
        </w:rPr>
        <w:t xml:space="preserve"> </w:t>
      </w:r>
      <w:bookmarkStart w:id="4" w:name="_Hlk166655134"/>
      <w:r w:rsidR="005F6458" w:rsidRPr="006953A8">
        <w:rPr>
          <w:rFonts w:ascii="Arial" w:hAnsi="Arial" w:cs="Arial"/>
          <w:b/>
          <w:szCs w:val="20"/>
        </w:rPr>
        <w:t>Protokół z odbycia wizji lokalnej stanowi Załącznik Nr 9 do SWZ.</w:t>
      </w:r>
    </w:p>
    <w:bookmarkEnd w:id="4"/>
    <w:p w14:paraId="25429826" w14:textId="77777777" w:rsidR="00701A9A" w:rsidRPr="00701A9A" w:rsidRDefault="00701A9A" w:rsidP="00701A9A">
      <w:pPr>
        <w:pStyle w:val="Akapitzlist"/>
        <w:widowControl w:val="0"/>
        <w:numPr>
          <w:ilvl w:val="0"/>
          <w:numId w:val="11"/>
        </w:numPr>
        <w:tabs>
          <w:tab w:val="left" w:pos="993"/>
        </w:tabs>
        <w:spacing w:after="0" w:line="276" w:lineRule="auto"/>
        <w:jc w:val="both"/>
        <w:rPr>
          <w:rFonts w:ascii="Arial" w:hAnsi="Arial" w:cs="Arial"/>
          <w:szCs w:val="20"/>
        </w:rPr>
      </w:pPr>
      <w:r w:rsidRPr="00701A9A">
        <w:rPr>
          <w:rFonts w:ascii="Arial" w:hAnsi="Arial" w:cs="Arial"/>
        </w:rPr>
        <w:t xml:space="preserve">Zamawiający </w:t>
      </w:r>
      <w:r w:rsidRPr="00701A9A">
        <w:rPr>
          <w:rFonts w:ascii="Arial" w:hAnsi="Arial" w:cs="Arial"/>
          <w:lang w:eastAsia="ar-SA"/>
        </w:rPr>
        <w:t>zastrzega, że wszędzie tam, gdzie w treści Specyfikacji Warunków Zamówienia (SWZ) oraz załącznikach wskazano znaki towarowe, patenty, pochodzenie, źródła lub szczególne procesy charakteryzujące produkty lub usługi dostarczane przez konkretnego wykonawcę, dopuszcza zastosowanie metod, materiałów, urządzeń, technologii itp. równoważnych do przedstawionych w opisie przedmiotu zamówienia, wykonanych przez dowolnych producentów przy zachowaniu identycznych lub lepszych parametrów technicznych, walorów użytkowych i pełnej kompatybilności z pozostałymi urządzeniami, pod warunkiem, że spełnią one te same właściwości techniczne i uzyskają akceptację Zamawiającego. Parametry wskazanego standardu określają minimalne warunki techniczne, eksploatacyjne, użytkowe, jakościowe i funkcjonalne, jakie ma spełniać przedmiot zamówienia, a wskazane marki, nazwy producenta, znaki towarowe, patenty, pochodzenie, źródła lub szczególne procesy mają służyć wyłącznie ustaleniu pożądanego standardu wykonania oraz wymogów technicznych, metod, materiałów, urządzeń i technologii.</w:t>
      </w:r>
    </w:p>
    <w:p w14:paraId="7F0B14A8" w14:textId="0020E33B" w:rsidR="00701A9A" w:rsidRDefault="00701A9A" w:rsidP="00701A9A">
      <w:pPr>
        <w:pStyle w:val="Akapitzlist"/>
        <w:widowControl w:val="0"/>
        <w:tabs>
          <w:tab w:val="left" w:pos="993"/>
        </w:tabs>
        <w:spacing w:after="0" w:line="276" w:lineRule="auto"/>
        <w:ind w:left="360"/>
        <w:jc w:val="both"/>
        <w:rPr>
          <w:rFonts w:ascii="Arial" w:hAnsi="Arial" w:cs="Arial"/>
          <w:b/>
          <w:bCs/>
          <w:lang w:eastAsia="ar-SA"/>
        </w:rPr>
      </w:pPr>
      <w:r w:rsidRPr="00701A9A">
        <w:rPr>
          <w:rFonts w:ascii="Arial" w:hAnsi="Arial" w:cs="Arial"/>
          <w:b/>
          <w:bCs/>
          <w:lang w:eastAsia="ar-SA"/>
        </w:rPr>
        <w:t>Ponadto, w każdym przypadku, gdy Zamawiający odniósł się do norm, ocen technicznych, specyfikacji technicznych lub systemów referencji technicznych, o których mowa w art. 101 ust. 1 pkt 2 oraz ust. 3 ustawy Prawo zamówień publicznych, dopuszcza, zgodnie z art. 101 ust. 4 tej ustawy, zastosowanie rozwiązań równoważnych. Przy każdej wskazanej w SWZ normie, ocenie technicznej, specyfikacji technicznej lub systemie referencji należy przyjąć, że użyto sformułowania „lub równoważna”</w:t>
      </w:r>
    </w:p>
    <w:p w14:paraId="60B2D2CA" w14:textId="77777777" w:rsidR="002D7691" w:rsidRPr="002D7691" w:rsidRDefault="00D17F6B" w:rsidP="007D72ED">
      <w:pPr>
        <w:pStyle w:val="Akapitzlist"/>
        <w:widowControl w:val="0"/>
        <w:numPr>
          <w:ilvl w:val="0"/>
          <w:numId w:val="11"/>
        </w:numPr>
        <w:tabs>
          <w:tab w:val="left" w:pos="993"/>
        </w:tabs>
        <w:spacing w:after="0" w:line="276" w:lineRule="auto"/>
        <w:jc w:val="both"/>
        <w:rPr>
          <w:rFonts w:ascii="Arial" w:hAnsi="Arial" w:cs="Arial"/>
          <w:szCs w:val="20"/>
        </w:rPr>
      </w:pPr>
      <w:bookmarkStart w:id="5" w:name="_Hlk166494772"/>
      <w:r w:rsidRPr="00E25ED5">
        <w:rPr>
          <w:rFonts w:ascii="Arial" w:hAnsi="Arial" w:cs="Arial"/>
        </w:rPr>
        <w:t xml:space="preserve">Stosownie do postanowień art. 95 ust. 1 Pzp Zamawiający wymaga zatrudnienia na podstawie umowy o pracę przez Wykonawcę lub Podwykonawcę (w tym dalszego Podwykonawcę) osób wykonujących w trakcie realizacji zamówienia </w:t>
      </w:r>
      <w:r w:rsidRPr="00297929">
        <w:rPr>
          <w:rFonts w:ascii="Arial" w:hAnsi="Arial" w:cs="Arial"/>
          <w:szCs w:val="20"/>
        </w:rPr>
        <w:t>prac</w:t>
      </w:r>
      <w:r w:rsidR="002D7691">
        <w:rPr>
          <w:rFonts w:ascii="Arial" w:hAnsi="Arial" w:cs="Arial"/>
          <w:szCs w:val="20"/>
        </w:rPr>
        <w:t>e</w:t>
      </w:r>
      <w:r w:rsidRPr="00297929">
        <w:rPr>
          <w:rFonts w:ascii="Arial" w:hAnsi="Arial" w:cs="Arial"/>
          <w:szCs w:val="20"/>
        </w:rPr>
        <w:t xml:space="preserve"> fizyczne</w:t>
      </w:r>
      <w:r w:rsidR="002D7691">
        <w:rPr>
          <w:rFonts w:ascii="Arial" w:hAnsi="Arial" w:cs="Arial"/>
          <w:szCs w:val="20"/>
        </w:rPr>
        <w:t xml:space="preserve"> (np. budowlane, instalacyjne, montażowe)</w:t>
      </w:r>
      <w:r w:rsidRPr="00297929">
        <w:rPr>
          <w:rFonts w:ascii="Arial" w:hAnsi="Arial" w:cs="Arial"/>
          <w:szCs w:val="20"/>
        </w:rPr>
        <w:t xml:space="preserve">. </w:t>
      </w:r>
      <w:r w:rsidRPr="00921C3B">
        <w:rPr>
          <w:rFonts w:ascii="Arial" w:hAnsi="Arial" w:cs="Arial"/>
        </w:rPr>
        <w:t xml:space="preserve">Wymagania zatrudnienia przez wykonawcę lub podwykonawcę na podstawie umowy o pracę, zostały szczegółowo określone </w:t>
      </w:r>
      <w:r w:rsidRPr="00606877">
        <w:rPr>
          <w:rFonts w:ascii="Arial" w:hAnsi="Arial" w:cs="Arial"/>
        </w:rPr>
        <w:t xml:space="preserve">w Załączniku Nr </w:t>
      </w:r>
      <w:r w:rsidR="00677340" w:rsidRPr="00606877">
        <w:rPr>
          <w:rFonts w:ascii="Arial" w:hAnsi="Arial" w:cs="Arial"/>
        </w:rPr>
        <w:t>6</w:t>
      </w:r>
      <w:r w:rsidRPr="00606877">
        <w:rPr>
          <w:rFonts w:ascii="Arial" w:hAnsi="Arial" w:cs="Arial"/>
        </w:rPr>
        <w:t xml:space="preserve"> do SWZ.</w:t>
      </w:r>
    </w:p>
    <w:bookmarkEnd w:id="5"/>
    <w:p w14:paraId="474D69E5" w14:textId="77777777" w:rsidR="00D17F6B" w:rsidRPr="003309ED" w:rsidRDefault="00D17F6B" w:rsidP="007D72ED">
      <w:pPr>
        <w:pStyle w:val="Akapitzlist"/>
        <w:numPr>
          <w:ilvl w:val="0"/>
          <w:numId w:val="11"/>
        </w:numPr>
        <w:spacing w:after="0" w:line="276" w:lineRule="auto"/>
        <w:ind w:left="357" w:hanging="357"/>
        <w:jc w:val="both"/>
        <w:rPr>
          <w:rFonts w:ascii="Arial" w:hAnsi="Arial" w:cs="Arial"/>
          <w:lang w:val="x-none"/>
        </w:rPr>
      </w:pPr>
      <w:r w:rsidRPr="000E6244">
        <w:rPr>
          <w:rFonts w:ascii="Arial" w:hAnsi="Arial" w:cs="Arial"/>
        </w:rPr>
        <w:t xml:space="preserve">Do spraw nieuregulowanych w niniejszej SWZ mają zastosowanie przepisy ustawy </w:t>
      </w:r>
      <w:r w:rsidR="002D7691">
        <w:rPr>
          <w:rFonts w:ascii="Arial" w:hAnsi="Arial" w:cs="Arial"/>
        </w:rPr>
        <w:t>Pzp</w:t>
      </w:r>
      <w:r w:rsidRPr="000E6244">
        <w:rPr>
          <w:rFonts w:ascii="Arial" w:hAnsi="Arial" w:cs="Arial"/>
        </w:rPr>
        <w:t>.</w:t>
      </w:r>
    </w:p>
    <w:p w14:paraId="4F26591C" w14:textId="01CBC6EA" w:rsidR="0050184F" w:rsidRPr="0050184F" w:rsidRDefault="0050184F" w:rsidP="0050184F">
      <w:pPr>
        <w:pStyle w:val="Akapitzlist"/>
        <w:widowControl w:val="0"/>
        <w:numPr>
          <w:ilvl w:val="0"/>
          <w:numId w:val="11"/>
        </w:numPr>
        <w:tabs>
          <w:tab w:val="left" w:pos="993"/>
        </w:tabs>
        <w:spacing w:after="0" w:line="276" w:lineRule="auto"/>
        <w:jc w:val="both"/>
        <w:rPr>
          <w:rFonts w:ascii="Arial" w:hAnsi="Arial" w:cs="Arial"/>
          <w:b/>
        </w:rPr>
      </w:pPr>
      <w:bookmarkStart w:id="6" w:name="_Hlk211602170"/>
      <w:r w:rsidRPr="0050184F">
        <w:rPr>
          <w:rFonts w:ascii="Arial" w:hAnsi="Arial" w:cs="Arial"/>
          <w:b/>
        </w:rPr>
        <w:t xml:space="preserve">Zamówienie jest realizowane w ramach projektu pn. „Zakup aparatury medycznej dla Kutnowskiego Szpitala Samorządowego w celu wzmocnienia ambulatoryjnej opieki specjalistycznej i rozwoju opieki jednego dnia” dofinansowane ze środków Unii Europejskiej </w:t>
      </w:r>
      <w:r w:rsidRPr="0050184F">
        <w:rPr>
          <w:rFonts w:ascii="Arial" w:eastAsia="Andale Sans UI" w:hAnsi="Arial" w:cs="Arial"/>
          <w:b/>
        </w:rPr>
        <w:t xml:space="preserve">w ramach Programu regionalnego Fundusze Europejskie dla Łódzkiego 2021-2027, Priorytet FELD.06 Fundusze europejskie dla Łódzkiego przyjaznego mieszkańcom, Działanie FELD.06.03 Infrastruktura zdrowotna. </w:t>
      </w:r>
    </w:p>
    <w:bookmarkEnd w:id="6"/>
    <w:p w14:paraId="774BF8A4" w14:textId="64B69761" w:rsidR="004D4889" w:rsidRPr="00F901D4" w:rsidRDefault="004D4889" w:rsidP="004D4889">
      <w:pPr>
        <w:numPr>
          <w:ilvl w:val="0"/>
          <w:numId w:val="11"/>
        </w:numPr>
        <w:autoSpaceDE w:val="0"/>
        <w:autoSpaceDN w:val="0"/>
        <w:adjustRightInd w:val="0"/>
        <w:spacing w:line="252" w:lineRule="auto"/>
        <w:ind w:left="357" w:hanging="357"/>
        <w:jc w:val="both"/>
        <w:rPr>
          <w:rFonts w:ascii="Arial" w:eastAsia="Andale Sans UI" w:hAnsi="Arial" w:cs="Arial"/>
          <w:sz w:val="22"/>
          <w:szCs w:val="22"/>
          <w:u w:val="single"/>
          <w:lang w:eastAsia="en-US"/>
        </w:rPr>
      </w:pPr>
      <w:r w:rsidRPr="00F901D4">
        <w:rPr>
          <w:rFonts w:ascii="Arial" w:eastAsia="Andale Sans UI" w:hAnsi="Arial" w:cs="Arial"/>
          <w:sz w:val="22"/>
          <w:szCs w:val="22"/>
          <w:u w:val="single"/>
          <w:lang w:eastAsia="en-US"/>
        </w:rPr>
        <w:t>Zamawiający przewiduje możliwość unieważnienia postępowania o udzielenie zamówienia w</w:t>
      </w:r>
      <w:r w:rsidR="0010530F">
        <w:rPr>
          <w:rFonts w:ascii="Arial" w:eastAsia="Andale Sans UI" w:hAnsi="Arial" w:cs="Arial"/>
          <w:sz w:val="22"/>
          <w:szCs w:val="22"/>
          <w:u w:val="single"/>
          <w:lang w:eastAsia="en-US"/>
        </w:rPr>
        <w:t> </w:t>
      </w:r>
      <w:r w:rsidRPr="00F901D4">
        <w:rPr>
          <w:rFonts w:ascii="Arial" w:eastAsia="Andale Sans UI" w:hAnsi="Arial" w:cs="Arial"/>
          <w:sz w:val="22"/>
          <w:szCs w:val="22"/>
          <w:u w:val="single"/>
          <w:lang w:eastAsia="en-US"/>
        </w:rPr>
        <w:t>sytuacji, w której nie uzyskał niezbędnych środków na planowane przedsięwzięcie. Zgodnie bowiem z art. 310 ustawy Pzp, Zamawiający może unieważnić postępowanie o udzielenie zamówienia, jeżeli środki publiczne, które zamierzał przeznaczyć na sfinansowanie całości lub części zamówienia, nie zostały mu przyznane.</w:t>
      </w:r>
    </w:p>
    <w:p w14:paraId="388EA3B0" w14:textId="77777777" w:rsidR="00D17F6B" w:rsidRDefault="00D17F6B" w:rsidP="007D72ED">
      <w:pPr>
        <w:pStyle w:val="Nagwek1"/>
        <w:numPr>
          <w:ilvl w:val="0"/>
          <w:numId w:val="0"/>
        </w:numPr>
        <w:spacing w:line="276" w:lineRule="auto"/>
        <w:ind w:left="357"/>
        <w:rPr>
          <w:rFonts w:eastAsia="Calibri"/>
          <w:b w:val="0"/>
          <w:caps/>
          <w:kern w:val="0"/>
          <w:sz w:val="22"/>
          <w:szCs w:val="22"/>
          <w:lang w:val="x-none" w:eastAsia="en-US"/>
        </w:rPr>
      </w:pPr>
    </w:p>
    <w:p w14:paraId="532A775F" w14:textId="77777777" w:rsidR="00D17F6B" w:rsidRPr="00E105FF" w:rsidRDefault="00D17F6B" w:rsidP="007D72ED">
      <w:pPr>
        <w:pStyle w:val="Nagwek1"/>
        <w:numPr>
          <w:ilvl w:val="0"/>
          <w:numId w:val="0"/>
        </w:numPr>
        <w:spacing w:line="276" w:lineRule="auto"/>
        <w:ind w:left="357" w:hanging="357"/>
      </w:pPr>
      <w:r w:rsidRPr="00E105FF">
        <w:t xml:space="preserve">4. </w:t>
      </w:r>
      <w:r w:rsidRPr="006467E7">
        <w:rPr>
          <w:caps/>
        </w:rPr>
        <w:t>Opis przedmiotu zamówienia</w:t>
      </w:r>
      <w:bookmarkEnd w:id="3"/>
    </w:p>
    <w:p w14:paraId="1F324896" w14:textId="77777777" w:rsidR="006953A8" w:rsidRPr="006953A8" w:rsidRDefault="00D17F6B" w:rsidP="006953A8">
      <w:pPr>
        <w:pStyle w:val="Standard"/>
        <w:numPr>
          <w:ilvl w:val="0"/>
          <w:numId w:val="63"/>
        </w:numPr>
        <w:spacing w:line="276" w:lineRule="auto"/>
        <w:ind w:left="357" w:hanging="357"/>
        <w:jc w:val="both"/>
        <w:rPr>
          <w:rFonts w:ascii="Arial" w:hAnsi="Arial" w:cs="Arial"/>
          <w:sz w:val="22"/>
          <w:szCs w:val="22"/>
        </w:rPr>
      </w:pPr>
      <w:r w:rsidRPr="007C046E">
        <w:rPr>
          <w:rFonts w:ascii="Arial" w:hAnsi="Arial" w:cs="Arial"/>
          <w:sz w:val="22"/>
          <w:szCs w:val="22"/>
        </w:rPr>
        <w:t>Przedmiotem zamówienia jest</w:t>
      </w:r>
      <w:r w:rsidR="004E5DFE">
        <w:rPr>
          <w:rFonts w:ascii="Arial" w:hAnsi="Arial" w:cs="Arial"/>
          <w:sz w:val="22"/>
          <w:szCs w:val="22"/>
        </w:rPr>
        <w:t xml:space="preserve"> </w:t>
      </w:r>
      <w:r w:rsidR="006953A8" w:rsidRPr="006953A8">
        <w:rPr>
          <w:rFonts w:ascii="Arial" w:hAnsi="Arial" w:cs="Arial"/>
          <w:sz w:val="22"/>
          <w:szCs w:val="22"/>
        </w:rPr>
        <w:t>wykonanie robót budowlanych polegających na dostosowaniu części pomieszczeń szpitalnych na pracownię badań endoskopowych.</w:t>
      </w:r>
    </w:p>
    <w:p w14:paraId="67176A7F" w14:textId="029647B5" w:rsidR="004E5DFE" w:rsidRDefault="002943A9" w:rsidP="007D72ED">
      <w:pPr>
        <w:pStyle w:val="Akapitzlist"/>
        <w:numPr>
          <w:ilvl w:val="0"/>
          <w:numId w:val="63"/>
        </w:numPr>
        <w:spacing w:after="0" w:line="276" w:lineRule="auto"/>
        <w:contextualSpacing w:val="0"/>
        <w:jc w:val="both"/>
        <w:rPr>
          <w:rFonts w:ascii="Arial" w:hAnsi="Arial" w:cs="Arial"/>
        </w:rPr>
      </w:pPr>
      <w:r>
        <w:rPr>
          <w:rFonts w:ascii="Arial" w:hAnsi="Arial" w:cs="Arial"/>
        </w:rPr>
        <w:t>P</w:t>
      </w:r>
      <w:r w:rsidR="004E5DFE" w:rsidRPr="00456F7C">
        <w:rPr>
          <w:rFonts w:ascii="Arial" w:hAnsi="Arial" w:cs="Arial"/>
        </w:rPr>
        <w:t>omieszcz</w:t>
      </w:r>
      <w:r>
        <w:rPr>
          <w:rFonts w:ascii="Arial" w:hAnsi="Arial" w:cs="Arial"/>
        </w:rPr>
        <w:t>e</w:t>
      </w:r>
      <w:r w:rsidR="004E5DFE" w:rsidRPr="00456F7C">
        <w:rPr>
          <w:rFonts w:ascii="Arial" w:hAnsi="Arial" w:cs="Arial"/>
        </w:rPr>
        <w:t xml:space="preserve">nia </w:t>
      </w:r>
      <w:r>
        <w:rPr>
          <w:rFonts w:ascii="Arial" w:hAnsi="Arial" w:cs="Arial"/>
        </w:rPr>
        <w:t xml:space="preserve">te </w:t>
      </w:r>
      <w:r w:rsidR="00080754" w:rsidRPr="00303347">
        <w:rPr>
          <w:rFonts w:ascii="Arial" w:hAnsi="Arial" w:cs="Arial"/>
        </w:rPr>
        <w:t xml:space="preserve">są nieużytkowane, wchodzące dotychczas w skład </w:t>
      </w:r>
      <w:r w:rsidR="00F55C5C" w:rsidRPr="00303347">
        <w:rPr>
          <w:rFonts w:ascii="Arial" w:hAnsi="Arial" w:cs="Arial"/>
        </w:rPr>
        <w:t>Oddz</w:t>
      </w:r>
      <w:r w:rsidR="00080754" w:rsidRPr="00303347">
        <w:rPr>
          <w:rFonts w:ascii="Arial" w:hAnsi="Arial" w:cs="Arial"/>
        </w:rPr>
        <w:t xml:space="preserve">iału </w:t>
      </w:r>
      <w:r w:rsidR="00303347">
        <w:rPr>
          <w:rFonts w:ascii="Arial" w:hAnsi="Arial" w:cs="Arial"/>
        </w:rPr>
        <w:t>G</w:t>
      </w:r>
      <w:r w:rsidR="00080754" w:rsidRPr="00303347">
        <w:rPr>
          <w:rFonts w:ascii="Arial" w:hAnsi="Arial" w:cs="Arial"/>
        </w:rPr>
        <w:t>inekologiczno-</w:t>
      </w:r>
      <w:r w:rsidR="00303347">
        <w:rPr>
          <w:rFonts w:ascii="Arial" w:hAnsi="Arial" w:cs="Arial"/>
        </w:rPr>
        <w:t>P</w:t>
      </w:r>
      <w:r w:rsidR="00080754" w:rsidRPr="00303347">
        <w:rPr>
          <w:rFonts w:ascii="Arial" w:hAnsi="Arial" w:cs="Arial"/>
        </w:rPr>
        <w:t xml:space="preserve">ołożniczego </w:t>
      </w:r>
      <w:bookmarkStart w:id="7" w:name="_Hlk213329622"/>
      <w:r w:rsidR="00080754" w:rsidRPr="00303347">
        <w:rPr>
          <w:rFonts w:ascii="Arial" w:hAnsi="Arial" w:cs="Arial"/>
        </w:rPr>
        <w:t>w kondygnacji I-go piętra budynku łóżkowego nr 1A</w:t>
      </w:r>
      <w:r w:rsidR="004E5DFE" w:rsidRPr="00303347">
        <w:rPr>
          <w:rFonts w:ascii="Arial" w:hAnsi="Arial" w:cs="Arial"/>
        </w:rPr>
        <w:t xml:space="preserve"> </w:t>
      </w:r>
      <w:bookmarkEnd w:id="7"/>
      <w:r w:rsidR="004E5DFE" w:rsidRPr="00080754">
        <w:rPr>
          <w:rFonts w:ascii="Arial" w:hAnsi="Arial" w:cs="Arial"/>
        </w:rPr>
        <w:t>„K</w:t>
      </w:r>
      <w:r w:rsidR="00080754" w:rsidRPr="00080754">
        <w:rPr>
          <w:rFonts w:ascii="Arial" w:hAnsi="Arial" w:cs="Arial"/>
        </w:rPr>
        <w:t xml:space="preserve">utnowskiego </w:t>
      </w:r>
      <w:r w:rsidR="004E5DFE" w:rsidRPr="00080754">
        <w:rPr>
          <w:rFonts w:ascii="Arial" w:hAnsi="Arial" w:cs="Arial"/>
        </w:rPr>
        <w:t>S</w:t>
      </w:r>
      <w:r w:rsidR="00080754" w:rsidRPr="00080754">
        <w:rPr>
          <w:rFonts w:ascii="Arial" w:hAnsi="Arial" w:cs="Arial"/>
        </w:rPr>
        <w:t xml:space="preserve">zpitala </w:t>
      </w:r>
      <w:r w:rsidR="004E5DFE" w:rsidRPr="00080754">
        <w:rPr>
          <w:rFonts w:ascii="Arial" w:hAnsi="Arial" w:cs="Arial"/>
        </w:rPr>
        <w:t>S</w:t>
      </w:r>
      <w:r w:rsidR="00080754" w:rsidRPr="00080754">
        <w:rPr>
          <w:rFonts w:ascii="Arial" w:hAnsi="Arial" w:cs="Arial"/>
        </w:rPr>
        <w:t>amorządowego</w:t>
      </w:r>
      <w:r w:rsidR="004E5DFE" w:rsidRPr="00080754">
        <w:rPr>
          <w:rFonts w:ascii="Arial" w:hAnsi="Arial" w:cs="Arial"/>
        </w:rPr>
        <w:t xml:space="preserve">” </w:t>
      </w:r>
      <w:r w:rsidR="004E5DFE">
        <w:rPr>
          <w:rFonts w:ascii="Arial" w:hAnsi="Arial" w:cs="Arial"/>
        </w:rPr>
        <w:t xml:space="preserve">Sp. z o.o. w Kutnie, </w:t>
      </w:r>
      <w:r w:rsidR="004E5DFE" w:rsidRPr="00456F7C">
        <w:rPr>
          <w:rFonts w:ascii="Arial" w:hAnsi="Arial" w:cs="Arial"/>
        </w:rPr>
        <w:t>przy ulicy Kościuszki 52</w:t>
      </w:r>
      <w:r w:rsidR="004E5DFE">
        <w:rPr>
          <w:rFonts w:ascii="Arial" w:hAnsi="Arial" w:cs="Arial"/>
        </w:rPr>
        <w:t>.</w:t>
      </w:r>
    </w:p>
    <w:p w14:paraId="085D7956" w14:textId="77777777" w:rsidR="004F6C79" w:rsidRPr="00EC6C46" w:rsidRDefault="004F6C79" w:rsidP="004F6C79">
      <w:pPr>
        <w:pStyle w:val="Akapitzlist"/>
        <w:numPr>
          <w:ilvl w:val="0"/>
          <w:numId w:val="63"/>
        </w:numPr>
        <w:spacing w:after="0" w:line="252" w:lineRule="auto"/>
        <w:jc w:val="both"/>
        <w:rPr>
          <w:rFonts w:ascii="Arial" w:hAnsi="Arial" w:cs="Arial"/>
          <w:b/>
        </w:rPr>
      </w:pPr>
      <w:r w:rsidRPr="00031BA0">
        <w:rPr>
          <w:rFonts w:ascii="Arial" w:hAnsi="Arial" w:cs="Arial"/>
          <w:b/>
        </w:rPr>
        <w:t>Wspólny Słownik Zamówień (CPV):</w:t>
      </w:r>
    </w:p>
    <w:p w14:paraId="05047AA3" w14:textId="77777777" w:rsidR="004F6C79" w:rsidRPr="006953A8" w:rsidRDefault="004F6C79" w:rsidP="004F6C79">
      <w:pPr>
        <w:pStyle w:val="Akapitzlist"/>
        <w:tabs>
          <w:tab w:val="left" w:pos="1843"/>
        </w:tabs>
        <w:spacing w:after="0" w:line="252" w:lineRule="auto"/>
        <w:ind w:left="357"/>
        <w:rPr>
          <w:rFonts w:ascii="Arial" w:hAnsi="Arial" w:cs="Arial"/>
        </w:rPr>
      </w:pPr>
      <w:r w:rsidRPr="006953A8">
        <w:rPr>
          <w:rFonts w:ascii="Arial" w:hAnsi="Arial" w:cs="Arial"/>
          <w:b/>
        </w:rPr>
        <w:lastRenderedPageBreak/>
        <w:t>45000000-7</w:t>
      </w:r>
      <w:r w:rsidRPr="006953A8">
        <w:rPr>
          <w:rFonts w:ascii="Arial" w:hAnsi="Arial" w:cs="Arial"/>
        </w:rPr>
        <w:tab/>
      </w:r>
      <w:r w:rsidRPr="006953A8">
        <w:rPr>
          <w:rFonts w:ascii="Arial" w:hAnsi="Arial" w:cs="Arial"/>
        </w:rPr>
        <w:tab/>
        <w:t>Roboty budowlane</w:t>
      </w:r>
    </w:p>
    <w:p w14:paraId="17E18101" w14:textId="77777777" w:rsidR="004F6C79" w:rsidRPr="006953A8" w:rsidRDefault="004F6C79" w:rsidP="004F6C79">
      <w:pPr>
        <w:pStyle w:val="Akapitzlist"/>
        <w:tabs>
          <w:tab w:val="left" w:pos="1843"/>
        </w:tabs>
        <w:spacing w:after="0" w:line="252" w:lineRule="auto"/>
        <w:ind w:left="357"/>
        <w:rPr>
          <w:rFonts w:ascii="Arial" w:hAnsi="Arial" w:cs="Arial"/>
        </w:rPr>
      </w:pPr>
      <w:r w:rsidRPr="006953A8">
        <w:rPr>
          <w:rFonts w:ascii="Arial" w:hAnsi="Arial" w:cs="Arial"/>
          <w:b/>
          <w:bCs/>
        </w:rPr>
        <w:t>45210000-2</w:t>
      </w:r>
      <w:r w:rsidRPr="006953A8">
        <w:rPr>
          <w:rFonts w:ascii="Arial" w:hAnsi="Arial" w:cs="Arial"/>
        </w:rPr>
        <w:t xml:space="preserve"> </w:t>
      </w:r>
      <w:r w:rsidRPr="006953A8">
        <w:rPr>
          <w:rFonts w:ascii="Arial" w:hAnsi="Arial" w:cs="Arial"/>
        </w:rPr>
        <w:tab/>
      </w:r>
      <w:r w:rsidRPr="006953A8">
        <w:rPr>
          <w:rFonts w:ascii="Arial" w:hAnsi="Arial" w:cs="Arial"/>
        </w:rPr>
        <w:tab/>
        <w:t>Roboty budowlane w zakresie budynków</w:t>
      </w:r>
    </w:p>
    <w:p w14:paraId="411EC946" w14:textId="5829F0B4" w:rsidR="004F6C79" w:rsidRDefault="004F6C79" w:rsidP="004F6C79">
      <w:pPr>
        <w:pStyle w:val="Akapitzlist"/>
        <w:tabs>
          <w:tab w:val="left" w:pos="1843"/>
        </w:tabs>
        <w:spacing w:after="0" w:line="252" w:lineRule="auto"/>
        <w:ind w:left="357"/>
        <w:rPr>
          <w:rFonts w:ascii="Arial" w:hAnsi="Arial" w:cs="Arial"/>
        </w:rPr>
      </w:pPr>
      <w:r w:rsidRPr="006953A8">
        <w:rPr>
          <w:rFonts w:ascii="Arial" w:hAnsi="Arial" w:cs="Arial"/>
          <w:b/>
          <w:bCs/>
        </w:rPr>
        <w:t xml:space="preserve">45400000-1 </w:t>
      </w:r>
      <w:r w:rsidRPr="006953A8">
        <w:rPr>
          <w:rFonts w:ascii="Arial" w:hAnsi="Arial" w:cs="Arial"/>
          <w:b/>
          <w:bCs/>
        </w:rPr>
        <w:tab/>
      </w:r>
      <w:r w:rsidRPr="006953A8">
        <w:rPr>
          <w:rFonts w:ascii="Arial" w:hAnsi="Arial" w:cs="Arial"/>
          <w:b/>
          <w:bCs/>
        </w:rPr>
        <w:tab/>
      </w:r>
      <w:r w:rsidRPr="006953A8">
        <w:rPr>
          <w:rFonts w:ascii="Arial" w:hAnsi="Arial" w:cs="Arial"/>
        </w:rPr>
        <w:t>Roboty wykończeniowe w zakresie obiektów budowlanych</w:t>
      </w:r>
    </w:p>
    <w:p w14:paraId="29C3E2F6" w14:textId="5AE6C78A" w:rsidR="005C1EF5" w:rsidRPr="008C5D58" w:rsidRDefault="005C1EF5" w:rsidP="005C1EF5">
      <w:pPr>
        <w:pStyle w:val="Akapitzlist"/>
        <w:tabs>
          <w:tab w:val="left" w:pos="1843"/>
        </w:tabs>
        <w:spacing w:after="0" w:line="252" w:lineRule="auto"/>
        <w:ind w:left="357"/>
        <w:rPr>
          <w:rFonts w:ascii="Arial" w:hAnsi="Arial" w:cs="Arial"/>
          <w:szCs w:val="20"/>
        </w:rPr>
      </w:pPr>
      <w:r w:rsidRPr="008C5D58">
        <w:rPr>
          <w:rFonts w:ascii="Arial" w:hAnsi="Arial" w:cs="Arial"/>
          <w:b/>
          <w:szCs w:val="20"/>
        </w:rPr>
        <w:t>45111300</w:t>
      </w:r>
      <w:r w:rsidRPr="008C5D58">
        <w:rPr>
          <w:rFonts w:ascii="Arial" w:hAnsi="Arial" w:cs="Arial"/>
          <w:szCs w:val="20"/>
        </w:rPr>
        <w:t>-</w:t>
      </w:r>
      <w:r w:rsidRPr="003D726E">
        <w:rPr>
          <w:rFonts w:ascii="Arial" w:hAnsi="Arial" w:cs="Arial"/>
          <w:b/>
          <w:szCs w:val="20"/>
        </w:rPr>
        <w:t>1</w:t>
      </w:r>
      <w:r w:rsidRPr="008C5D58">
        <w:rPr>
          <w:rFonts w:ascii="Arial" w:hAnsi="Arial" w:cs="Arial"/>
          <w:szCs w:val="20"/>
        </w:rPr>
        <w:tab/>
      </w:r>
      <w:r>
        <w:rPr>
          <w:rFonts w:ascii="Arial" w:hAnsi="Arial" w:cs="Arial"/>
          <w:szCs w:val="20"/>
        </w:rPr>
        <w:tab/>
      </w:r>
      <w:r w:rsidRPr="008C5D58">
        <w:rPr>
          <w:rFonts w:ascii="Arial" w:hAnsi="Arial" w:cs="Arial"/>
          <w:szCs w:val="20"/>
        </w:rPr>
        <w:t>Roboty rozbiórkowe</w:t>
      </w:r>
    </w:p>
    <w:p w14:paraId="315B4F7B" w14:textId="101B8002" w:rsidR="005C1EF5" w:rsidRPr="002137FD" w:rsidRDefault="005C1EF5" w:rsidP="005C1EF5">
      <w:pPr>
        <w:pStyle w:val="Akapitzlist"/>
        <w:tabs>
          <w:tab w:val="left" w:pos="1843"/>
        </w:tabs>
        <w:spacing w:after="0" w:line="252" w:lineRule="auto"/>
        <w:ind w:left="357"/>
        <w:rPr>
          <w:rFonts w:ascii="Arial" w:eastAsiaTheme="minorHAnsi" w:hAnsi="Arial" w:cs="Arial"/>
        </w:rPr>
      </w:pPr>
      <w:r w:rsidRPr="002137FD">
        <w:rPr>
          <w:rFonts w:ascii="Arial" w:eastAsiaTheme="minorHAnsi" w:hAnsi="Arial" w:cs="Arial"/>
          <w:b/>
        </w:rPr>
        <w:t xml:space="preserve">45410000-4 </w:t>
      </w:r>
      <w:r w:rsidRPr="002137FD">
        <w:rPr>
          <w:rFonts w:ascii="Arial" w:eastAsiaTheme="minorHAnsi" w:hAnsi="Arial" w:cs="Arial"/>
        </w:rPr>
        <w:tab/>
      </w:r>
      <w:r w:rsidRPr="002137FD">
        <w:rPr>
          <w:rFonts w:ascii="Arial" w:eastAsiaTheme="minorHAnsi" w:hAnsi="Arial" w:cs="Arial"/>
        </w:rPr>
        <w:tab/>
        <w:t>Tynkowanie</w:t>
      </w:r>
    </w:p>
    <w:p w14:paraId="516C0AF9" w14:textId="77777777" w:rsidR="00943E51" w:rsidRPr="002137FD" w:rsidRDefault="00943E51" w:rsidP="00943E51">
      <w:pPr>
        <w:pStyle w:val="Akapitzlist"/>
        <w:tabs>
          <w:tab w:val="left" w:pos="1843"/>
        </w:tabs>
        <w:spacing w:after="0" w:line="252" w:lineRule="auto"/>
        <w:ind w:left="357"/>
        <w:rPr>
          <w:rFonts w:ascii="Arial" w:eastAsiaTheme="minorHAnsi" w:hAnsi="Arial" w:cs="Arial"/>
        </w:rPr>
      </w:pPr>
      <w:r w:rsidRPr="002137FD">
        <w:rPr>
          <w:rFonts w:ascii="Arial" w:eastAsiaTheme="minorHAnsi" w:hAnsi="Arial" w:cs="Arial"/>
          <w:b/>
        </w:rPr>
        <w:t>45262500-6</w:t>
      </w:r>
      <w:r w:rsidRPr="002137FD">
        <w:rPr>
          <w:rFonts w:ascii="Arial" w:eastAsiaTheme="minorHAnsi" w:hAnsi="Arial" w:cs="Arial"/>
        </w:rPr>
        <w:t xml:space="preserve"> </w:t>
      </w:r>
      <w:r w:rsidRPr="002137FD">
        <w:rPr>
          <w:rFonts w:ascii="Arial" w:eastAsiaTheme="minorHAnsi" w:hAnsi="Arial" w:cs="Arial"/>
        </w:rPr>
        <w:tab/>
      </w:r>
      <w:r w:rsidRPr="002137FD">
        <w:rPr>
          <w:rFonts w:ascii="Arial" w:eastAsiaTheme="minorHAnsi" w:hAnsi="Arial" w:cs="Arial"/>
        </w:rPr>
        <w:tab/>
        <w:t>Roboty murarskie i murowe</w:t>
      </w:r>
    </w:p>
    <w:p w14:paraId="322CD824" w14:textId="7D6CB27E" w:rsidR="005C1EF5" w:rsidRDefault="005C1EF5" w:rsidP="005C1EF5">
      <w:pPr>
        <w:pStyle w:val="Akapitzlist"/>
        <w:tabs>
          <w:tab w:val="left" w:pos="1843"/>
        </w:tabs>
        <w:spacing w:after="0" w:line="252" w:lineRule="auto"/>
        <w:ind w:left="357"/>
        <w:rPr>
          <w:rFonts w:ascii="Arial" w:hAnsi="Arial" w:cs="Arial"/>
          <w:szCs w:val="20"/>
        </w:rPr>
      </w:pPr>
      <w:r w:rsidRPr="008C5D58">
        <w:rPr>
          <w:rFonts w:ascii="Arial" w:hAnsi="Arial" w:cs="Arial"/>
          <w:b/>
          <w:szCs w:val="20"/>
        </w:rPr>
        <w:t>45442100-8</w:t>
      </w:r>
      <w:r w:rsidRPr="008C5D58">
        <w:rPr>
          <w:rFonts w:ascii="Arial" w:hAnsi="Arial" w:cs="Arial"/>
          <w:szCs w:val="20"/>
        </w:rPr>
        <w:tab/>
      </w:r>
      <w:r>
        <w:rPr>
          <w:rFonts w:ascii="Arial" w:hAnsi="Arial" w:cs="Arial"/>
          <w:szCs w:val="20"/>
        </w:rPr>
        <w:tab/>
      </w:r>
      <w:r w:rsidRPr="008C5D58">
        <w:rPr>
          <w:rFonts w:ascii="Arial" w:hAnsi="Arial" w:cs="Arial"/>
          <w:szCs w:val="20"/>
        </w:rPr>
        <w:t>Roboty malarskie</w:t>
      </w:r>
    </w:p>
    <w:p w14:paraId="17F0F832" w14:textId="1B5E6EBA" w:rsidR="00943E51" w:rsidRPr="008C5D58" w:rsidRDefault="00943E51" w:rsidP="00943E51">
      <w:pPr>
        <w:pStyle w:val="Akapitzlist"/>
        <w:tabs>
          <w:tab w:val="left" w:pos="1843"/>
        </w:tabs>
        <w:spacing w:after="0" w:line="252" w:lineRule="auto"/>
        <w:ind w:left="357"/>
        <w:rPr>
          <w:rFonts w:ascii="Arial" w:hAnsi="Arial" w:cs="Arial"/>
          <w:szCs w:val="20"/>
        </w:rPr>
      </w:pPr>
      <w:r w:rsidRPr="008C5D58">
        <w:rPr>
          <w:rFonts w:ascii="Arial" w:hAnsi="Arial" w:cs="Arial"/>
          <w:b/>
          <w:szCs w:val="20"/>
        </w:rPr>
        <w:t xml:space="preserve">45430000-0     </w:t>
      </w:r>
      <w:r>
        <w:rPr>
          <w:rFonts w:ascii="Arial" w:hAnsi="Arial" w:cs="Arial"/>
          <w:b/>
          <w:szCs w:val="20"/>
        </w:rPr>
        <w:tab/>
      </w:r>
      <w:r>
        <w:rPr>
          <w:rFonts w:ascii="Arial" w:hAnsi="Arial" w:cs="Arial"/>
          <w:b/>
          <w:szCs w:val="20"/>
        </w:rPr>
        <w:tab/>
      </w:r>
      <w:r w:rsidRPr="008C5D58">
        <w:rPr>
          <w:rFonts w:ascii="Arial" w:hAnsi="Arial" w:cs="Arial"/>
          <w:szCs w:val="20"/>
        </w:rPr>
        <w:t>Pokrywani</w:t>
      </w:r>
      <w:r>
        <w:rPr>
          <w:rFonts w:ascii="Arial" w:hAnsi="Arial" w:cs="Arial"/>
          <w:szCs w:val="20"/>
        </w:rPr>
        <w:t>e</w:t>
      </w:r>
      <w:r w:rsidRPr="008C5D58">
        <w:rPr>
          <w:rFonts w:ascii="Arial" w:hAnsi="Arial" w:cs="Arial"/>
          <w:szCs w:val="20"/>
        </w:rPr>
        <w:t xml:space="preserve"> podł</w:t>
      </w:r>
      <w:r>
        <w:rPr>
          <w:rFonts w:ascii="Arial" w:hAnsi="Arial" w:cs="Arial"/>
          <w:szCs w:val="20"/>
        </w:rPr>
        <w:t>ó</w:t>
      </w:r>
      <w:r w:rsidRPr="008C5D58">
        <w:rPr>
          <w:rFonts w:ascii="Arial" w:hAnsi="Arial" w:cs="Arial"/>
          <w:szCs w:val="20"/>
        </w:rPr>
        <w:t>g i ścian</w:t>
      </w:r>
    </w:p>
    <w:p w14:paraId="7A77B6FF" w14:textId="77777777" w:rsidR="002137FD" w:rsidRPr="002137FD" w:rsidRDefault="002137FD" w:rsidP="002137FD">
      <w:pPr>
        <w:pStyle w:val="Akapitzlist"/>
        <w:tabs>
          <w:tab w:val="left" w:pos="1843"/>
        </w:tabs>
        <w:spacing w:after="0" w:line="252" w:lineRule="auto"/>
        <w:ind w:left="357"/>
        <w:rPr>
          <w:rFonts w:ascii="Arial" w:eastAsiaTheme="minorHAnsi" w:hAnsi="Arial" w:cs="Arial"/>
        </w:rPr>
      </w:pPr>
      <w:r w:rsidRPr="002137FD">
        <w:rPr>
          <w:rFonts w:ascii="Arial" w:eastAsiaTheme="minorHAnsi" w:hAnsi="Arial" w:cs="Arial"/>
          <w:b/>
        </w:rPr>
        <w:t>45262321-7</w:t>
      </w:r>
      <w:r w:rsidRPr="002137FD">
        <w:rPr>
          <w:rFonts w:ascii="Arial" w:eastAsiaTheme="minorHAnsi" w:hAnsi="Arial" w:cs="Arial"/>
        </w:rPr>
        <w:t xml:space="preserve"> </w:t>
      </w:r>
      <w:r w:rsidRPr="002137FD">
        <w:rPr>
          <w:rFonts w:ascii="Arial" w:eastAsiaTheme="minorHAnsi" w:hAnsi="Arial" w:cs="Arial"/>
        </w:rPr>
        <w:tab/>
      </w:r>
      <w:r w:rsidRPr="002137FD">
        <w:rPr>
          <w:rFonts w:ascii="Arial" w:eastAsiaTheme="minorHAnsi" w:hAnsi="Arial" w:cs="Arial"/>
        </w:rPr>
        <w:tab/>
        <w:t>Wyrównywanie podłóg</w:t>
      </w:r>
    </w:p>
    <w:p w14:paraId="551C47F6" w14:textId="77777777" w:rsidR="004F6C79" w:rsidRPr="002137FD" w:rsidRDefault="004F6C79" w:rsidP="004F6C79">
      <w:pPr>
        <w:pStyle w:val="Akapitzlist"/>
        <w:tabs>
          <w:tab w:val="left" w:pos="1843"/>
        </w:tabs>
        <w:spacing w:after="0" w:line="252" w:lineRule="auto"/>
        <w:ind w:left="357"/>
        <w:rPr>
          <w:rFonts w:ascii="Arial" w:hAnsi="Arial" w:cs="Arial"/>
        </w:rPr>
      </w:pPr>
      <w:r w:rsidRPr="002137FD">
        <w:rPr>
          <w:rFonts w:ascii="Arial" w:hAnsi="Arial" w:cs="Arial"/>
          <w:b/>
        </w:rPr>
        <w:t>45300000-0</w:t>
      </w:r>
      <w:r w:rsidRPr="002137FD">
        <w:rPr>
          <w:rFonts w:ascii="Arial" w:hAnsi="Arial" w:cs="Arial"/>
          <w:b/>
        </w:rPr>
        <w:tab/>
      </w:r>
      <w:r w:rsidRPr="002137FD">
        <w:rPr>
          <w:rFonts w:ascii="Arial" w:hAnsi="Arial" w:cs="Arial"/>
          <w:b/>
        </w:rPr>
        <w:tab/>
      </w:r>
      <w:r w:rsidRPr="002137FD">
        <w:rPr>
          <w:rFonts w:ascii="Arial" w:hAnsi="Arial" w:cs="Arial"/>
        </w:rPr>
        <w:t>Roboty instalacyjne w budynkach</w:t>
      </w:r>
    </w:p>
    <w:p w14:paraId="390197C9" w14:textId="77777777" w:rsidR="004F6C79" w:rsidRPr="002137FD" w:rsidRDefault="004F6C79" w:rsidP="004F6C79">
      <w:pPr>
        <w:pStyle w:val="Akapitzlist"/>
        <w:tabs>
          <w:tab w:val="left" w:pos="1843"/>
        </w:tabs>
        <w:spacing w:after="0" w:line="252" w:lineRule="auto"/>
        <w:ind w:left="357"/>
        <w:rPr>
          <w:rFonts w:ascii="Arial" w:hAnsi="Arial" w:cs="Arial"/>
          <w:b/>
        </w:rPr>
      </w:pPr>
      <w:r w:rsidRPr="002137FD">
        <w:rPr>
          <w:rFonts w:ascii="Arial" w:hAnsi="Arial" w:cs="Arial"/>
          <w:b/>
        </w:rPr>
        <w:t>45310000-3</w:t>
      </w:r>
      <w:r w:rsidRPr="002137FD">
        <w:rPr>
          <w:rFonts w:ascii="Arial" w:hAnsi="Arial" w:cs="Arial"/>
          <w:b/>
        </w:rPr>
        <w:tab/>
      </w:r>
      <w:r w:rsidRPr="002137FD">
        <w:rPr>
          <w:rFonts w:ascii="Arial" w:hAnsi="Arial" w:cs="Arial"/>
          <w:b/>
        </w:rPr>
        <w:tab/>
      </w:r>
      <w:r w:rsidRPr="002137FD">
        <w:rPr>
          <w:rFonts w:ascii="Arial" w:hAnsi="Arial" w:cs="Arial"/>
        </w:rPr>
        <w:t>Roboty instalacyjne elektryczne</w:t>
      </w:r>
    </w:p>
    <w:p w14:paraId="0D28D7AF" w14:textId="77777777" w:rsidR="00211D90" w:rsidRPr="002137FD" w:rsidRDefault="004F6C79" w:rsidP="004F6C79">
      <w:pPr>
        <w:pStyle w:val="Akapitzlist"/>
        <w:tabs>
          <w:tab w:val="left" w:pos="1843"/>
        </w:tabs>
        <w:spacing w:after="0" w:line="252" w:lineRule="auto"/>
        <w:ind w:left="357"/>
        <w:rPr>
          <w:rFonts w:ascii="Arial" w:hAnsi="Arial" w:cs="Arial"/>
        </w:rPr>
      </w:pPr>
      <w:r w:rsidRPr="002137FD">
        <w:rPr>
          <w:rFonts w:ascii="Arial" w:hAnsi="Arial" w:cs="Arial"/>
          <w:b/>
        </w:rPr>
        <w:t xml:space="preserve">45330000-9 </w:t>
      </w:r>
      <w:r w:rsidRPr="002137FD">
        <w:rPr>
          <w:rFonts w:ascii="Arial" w:hAnsi="Arial" w:cs="Arial"/>
          <w:b/>
        </w:rPr>
        <w:tab/>
      </w:r>
      <w:r w:rsidRPr="002137FD">
        <w:rPr>
          <w:rFonts w:ascii="Arial" w:hAnsi="Arial" w:cs="Arial"/>
          <w:b/>
        </w:rPr>
        <w:tab/>
      </w:r>
      <w:r w:rsidRPr="002137FD">
        <w:rPr>
          <w:rFonts w:ascii="Arial" w:hAnsi="Arial" w:cs="Arial"/>
        </w:rPr>
        <w:t>Roboty instalacyjne wodno-kanalizacyjne i sanitarne</w:t>
      </w:r>
    </w:p>
    <w:p w14:paraId="2771B121" w14:textId="77777777" w:rsidR="00211D90" w:rsidRPr="002137FD" w:rsidRDefault="00211D90" w:rsidP="004F6C79">
      <w:pPr>
        <w:pStyle w:val="Akapitzlist"/>
        <w:tabs>
          <w:tab w:val="left" w:pos="1843"/>
        </w:tabs>
        <w:spacing w:after="0" w:line="252" w:lineRule="auto"/>
        <w:ind w:left="357"/>
        <w:rPr>
          <w:rFonts w:ascii="Arial" w:eastAsiaTheme="minorHAnsi" w:hAnsi="Arial" w:cs="Arial"/>
        </w:rPr>
      </w:pPr>
      <w:r w:rsidRPr="002137FD">
        <w:rPr>
          <w:rFonts w:ascii="Arial" w:eastAsiaTheme="minorHAnsi" w:hAnsi="Arial" w:cs="Arial"/>
          <w:b/>
        </w:rPr>
        <w:t>45421000-4</w:t>
      </w:r>
      <w:r w:rsidRPr="002137FD">
        <w:rPr>
          <w:rFonts w:ascii="Arial" w:eastAsiaTheme="minorHAnsi" w:hAnsi="Arial" w:cs="Arial"/>
        </w:rPr>
        <w:t xml:space="preserve"> </w:t>
      </w:r>
      <w:r w:rsidRPr="002137FD">
        <w:rPr>
          <w:rFonts w:ascii="Arial" w:eastAsiaTheme="minorHAnsi" w:hAnsi="Arial" w:cs="Arial"/>
        </w:rPr>
        <w:tab/>
      </w:r>
      <w:r w:rsidRPr="002137FD">
        <w:rPr>
          <w:rFonts w:ascii="Arial" w:eastAsiaTheme="minorHAnsi" w:hAnsi="Arial" w:cs="Arial"/>
        </w:rPr>
        <w:tab/>
        <w:t>Roboty w zakresie stolarki budowlanej</w:t>
      </w:r>
    </w:p>
    <w:p w14:paraId="4FA4FBE8" w14:textId="77777777" w:rsidR="00211D90" w:rsidRPr="002137FD" w:rsidRDefault="00211D90" w:rsidP="004F6C79">
      <w:pPr>
        <w:pStyle w:val="Akapitzlist"/>
        <w:tabs>
          <w:tab w:val="left" w:pos="1843"/>
        </w:tabs>
        <w:spacing w:after="0" w:line="252" w:lineRule="auto"/>
        <w:ind w:left="357"/>
        <w:rPr>
          <w:rFonts w:ascii="Arial" w:eastAsiaTheme="minorHAnsi" w:hAnsi="Arial" w:cs="Arial"/>
        </w:rPr>
      </w:pPr>
      <w:r w:rsidRPr="002137FD">
        <w:rPr>
          <w:rFonts w:ascii="Arial" w:eastAsiaTheme="minorHAnsi" w:hAnsi="Arial" w:cs="Arial"/>
          <w:b/>
        </w:rPr>
        <w:t>45450000-6</w:t>
      </w:r>
      <w:r w:rsidRPr="002137FD">
        <w:rPr>
          <w:rFonts w:ascii="Arial" w:eastAsiaTheme="minorHAnsi" w:hAnsi="Arial" w:cs="Arial"/>
        </w:rPr>
        <w:t xml:space="preserve"> </w:t>
      </w:r>
      <w:r w:rsidRPr="002137FD">
        <w:rPr>
          <w:rFonts w:ascii="Arial" w:eastAsiaTheme="minorHAnsi" w:hAnsi="Arial" w:cs="Arial"/>
        </w:rPr>
        <w:tab/>
      </w:r>
      <w:r w:rsidRPr="002137FD">
        <w:rPr>
          <w:rFonts w:ascii="Arial" w:eastAsiaTheme="minorHAnsi" w:hAnsi="Arial" w:cs="Arial"/>
        </w:rPr>
        <w:tab/>
        <w:t>Roboty budowlane wykończeniowe, pozostałe</w:t>
      </w:r>
    </w:p>
    <w:p w14:paraId="0760C09C" w14:textId="77777777" w:rsidR="00211D90" w:rsidRPr="002137FD" w:rsidRDefault="00211D90" w:rsidP="004F6C79">
      <w:pPr>
        <w:pStyle w:val="Akapitzlist"/>
        <w:tabs>
          <w:tab w:val="left" w:pos="1843"/>
        </w:tabs>
        <w:spacing w:after="0" w:line="252" w:lineRule="auto"/>
        <w:ind w:left="357"/>
        <w:rPr>
          <w:rFonts w:ascii="Arial" w:eastAsiaTheme="minorHAnsi" w:hAnsi="Arial" w:cs="Arial"/>
        </w:rPr>
      </w:pPr>
      <w:r w:rsidRPr="002137FD">
        <w:rPr>
          <w:rFonts w:ascii="Arial" w:eastAsiaTheme="minorHAnsi" w:hAnsi="Arial" w:cs="Arial"/>
          <w:b/>
        </w:rPr>
        <w:t>45421160-3</w:t>
      </w:r>
      <w:r w:rsidRPr="002137FD">
        <w:rPr>
          <w:rFonts w:ascii="Arial" w:eastAsiaTheme="minorHAnsi" w:hAnsi="Arial" w:cs="Arial"/>
        </w:rPr>
        <w:tab/>
      </w:r>
      <w:r w:rsidRPr="002137FD">
        <w:rPr>
          <w:rFonts w:ascii="Arial" w:eastAsiaTheme="minorHAnsi" w:hAnsi="Arial" w:cs="Arial"/>
        </w:rPr>
        <w:tab/>
        <w:t>Instalowanie wyrobów metalowych</w:t>
      </w:r>
    </w:p>
    <w:p w14:paraId="25C9E588" w14:textId="77777777" w:rsidR="004F6C79" w:rsidRDefault="004F6C79" w:rsidP="004F6C79">
      <w:pPr>
        <w:pStyle w:val="Akapitzlist"/>
        <w:tabs>
          <w:tab w:val="left" w:pos="1843"/>
        </w:tabs>
        <w:spacing w:after="0" w:line="252" w:lineRule="auto"/>
        <w:ind w:left="357"/>
        <w:rPr>
          <w:rFonts w:ascii="Arial" w:hAnsi="Arial" w:cs="Arial"/>
          <w:b/>
        </w:rPr>
      </w:pPr>
      <w:r w:rsidRPr="00DC7C27">
        <w:rPr>
          <w:rFonts w:ascii="Arial" w:hAnsi="Arial" w:cs="Arial"/>
        </w:rPr>
        <w:tab/>
      </w:r>
    </w:p>
    <w:p w14:paraId="4D776979" w14:textId="77777777" w:rsidR="00C24999" w:rsidRPr="004F6C79" w:rsidRDefault="00C24999" w:rsidP="004F6C79">
      <w:pPr>
        <w:pStyle w:val="Akapitzlist"/>
        <w:numPr>
          <w:ilvl w:val="0"/>
          <w:numId w:val="63"/>
        </w:numPr>
        <w:spacing w:after="0" w:line="276" w:lineRule="auto"/>
        <w:contextualSpacing w:val="0"/>
        <w:jc w:val="both"/>
        <w:rPr>
          <w:rFonts w:ascii="Arial" w:hAnsi="Arial" w:cs="Arial"/>
        </w:rPr>
      </w:pPr>
      <w:bookmarkStart w:id="8" w:name="_Hlk211601216"/>
      <w:r w:rsidRPr="004F6C79">
        <w:rPr>
          <w:rFonts w:ascii="Arial" w:eastAsia="Noto Serif SC" w:hAnsi="Arial" w:cs="Arial"/>
          <w:kern w:val="3"/>
          <w:lang w:eastAsia="zh-CN" w:bidi="hi-IN"/>
        </w:rPr>
        <w:t>Szczegółowy opis przedmiotu zamówienia stanowi:</w:t>
      </w:r>
    </w:p>
    <w:p w14:paraId="79162357" w14:textId="77777777" w:rsidR="004F6C79" w:rsidRDefault="00C24999" w:rsidP="00A26F98">
      <w:pPr>
        <w:pStyle w:val="Akapitzlist"/>
        <w:numPr>
          <w:ilvl w:val="0"/>
          <w:numId w:val="84"/>
        </w:numPr>
        <w:suppressAutoHyphens/>
        <w:autoSpaceDN w:val="0"/>
        <w:textAlignment w:val="baseline"/>
        <w:rPr>
          <w:rFonts w:ascii="Arial" w:eastAsia="Noto Serif SC" w:hAnsi="Arial" w:cs="Arial"/>
          <w:kern w:val="3"/>
          <w:lang w:eastAsia="zh-CN" w:bidi="hi-IN"/>
        </w:rPr>
      </w:pPr>
      <w:r w:rsidRPr="004F6C79">
        <w:rPr>
          <w:rFonts w:ascii="Arial" w:eastAsia="Noto Serif SC" w:hAnsi="Arial" w:cs="Arial"/>
          <w:kern w:val="3"/>
          <w:lang w:eastAsia="zh-CN" w:bidi="hi-IN"/>
        </w:rPr>
        <w:t xml:space="preserve">Projekt </w:t>
      </w:r>
      <w:proofErr w:type="spellStart"/>
      <w:r w:rsidRPr="00BA15C9">
        <w:rPr>
          <w:rFonts w:ascii="Arial" w:eastAsia="Noto Serif SC" w:hAnsi="Arial" w:cs="Arial"/>
          <w:kern w:val="3"/>
          <w:lang w:eastAsia="zh-CN" w:bidi="hi-IN"/>
        </w:rPr>
        <w:t>architektoniczno</w:t>
      </w:r>
      <w:proofErr w:type="spellEnd"/>
      <w:r w:rsidRPr="00BA15C9">
        <w:rPr>
          <w:rFonts w:ascii="Arial" w:eastAsia="Noto Serif SC" w:hAnsi="Arial" w:cs="Arial"/>
          <w:kern w:val="3"/>
          <w:lang w:eastAsia="zh-CN" w:bidi="hi-IN"/>
        </w:rPr>
        <w:t xml:space="preserve"> –</w:t>
      </w:r>
      <w:r w:rsidRPr="004F6C79">
        <w:rPr>
          <w:rFonts w:ascii="Arial" w:eastAsia="Noto Serif SC" w:hAnsi="Arial" w:cs="Arial"/>
          <w:kern w:val="3"/>
          <w:lang w:eastAsia="zh-CN" w:bidi="hi-IN"/>
        </w:rPr>
        <w:t>budowlany</w:t>
      </w:r>
      <w:r w:rsidR="004F6C79">
        <w:rPr>
          <w:rFonts w:ascii="Arial" w:eastAsia="Noto Serif SC" w:hAnsi="Arial" w:cs="Arial"/>
          <w:kern w:val="3"/>
          <w:lang w:eastAsia="zh-CN" w:bidi="hi-IN"/>
        </w:rPr>
        <w:t xml:space="preserve"> - </w:t>
      </w:r>
      <w:r w:rsidR="004F6C79" w:rsidRPr="00CE4164">
        <w:rPr>
          <w:rFonts w:ascii="Arial" w:hAnsi="Arial" w:cs="Arial"/>
          <w:b/>
        </w:rPr>
        <w:t xml:space="preserve">Załącznik Nr </w:t>
      </w:r>
      <w:r w:rsidR="00920ADF" w:rsidRPr="00BA15C9">
        <w:rPr>
          <w:rFonts w:ascii="Arial" w:hAnsi="Arial" w:cs="Arial"/>
          <w:b/>
        </w:rPr>
        <w:t>2A</w:t>
      </w:r>
      <w:r w:rsidR="00920ADF">
        <w:rPr>
          <w:rFonts w:ascii="Arial" w:hAnsi="Arial" w:cs="Arial"/>
          <w:b/>
          <w:color w:val="FF0000"/>
        </w:rPr>
        <w:t xml:space="preserve"> </w:t>
      </w:r>
      <w:r w:rsidR="004F6C79" w:rsidRPr="00CE4164">
        <w:rPr>
          <w:rFonts w:ascii="Arial" w:hAnsi="Arial" w:cs="Arial"/>
          <w:b/>
        </w:rPr>
        <w:t>do SWZ</w:t>
      </w:r>
    </w:p>
    <w:p w14:paraId="6156BF62" w14:textId="419CE398" w:rsidR="004F6C79" w:rsidRPr="004F6C79" w:rsidRDefault="00C24999" w:rsidP="00A26F98">
      <w:pPr>
        <w:pStyle w:val="Akapitzlist"/>
        <w:numPr>
          <w:ilvl w:val="0"/>
          <w:numId w:val="84"/>
        </w:numPr>
        <w:suppressAutoHyphens/>
        <w:autoSpaceDN w:val="0"/>
        <w:textAlignment w:val="baseline"/>
        <w:rPr>
          <w:rFonts w:ascii="Arial" w:eastAsia="Noto Serif SC" w:hAnsi="Arial" w:cs="Arial"/>
          <w:kern w:val="3"/>
          <w:lang w:eastAsia="zh-CN" w:bidi="hi-IN"/>
        </w:rPr>
      </w:pPr>
      <w:r w:rsidRPr="008B26E4">
        <w:rPr>
          <w:rFonts w:ascii="Arial" w:eastAsia="Noto Serif SC" w:hAnsi="Arial" w:cs="Arial"/>
          <w:kern w:val="3"/>
          <w:lang w:eastAsia="zh-CN" w:bidi="hi-IN"/>
        </w:rPr>
        <w:t xml:space="preserve">Projekt </w:t>
      </w:r>
      <w:r w:rsidR="00920ADF" w:rsidRPr="008B26E4">
        <w:rPr>
          <w:rFonts w:ascii="Arial" w:eastAsia="Noto Serif SC" w:hAnsi="Arial" w:cs="Arial"/>
          <w:kern w:val="3"/>
          <w:lang w:eastAsia="zh-CN" w:bidi="hi-IN"/>
        </w:rPr>
        <w:t xml:space="preserve">budowlany </w:t>
      </w:r>
      <w:r w:rsidRPr="004F6C79">
        <w:rPr>
          <w:rFonts w:ascii="Arial" w:eastAsia="Noto Serif SC" w:hAnsi="Arial" w:cs="Arial"/>
          <w:kern w:val="3"/>
          <w:lang w:eastAsia="zh-CN" w:bidi="hi-IN"/>
        </w:rPr>
        <w:t>instalacj</w:t>
      </w:r>
      <w:r w:rsidR="008B26E4">
        <w:rPr>
          <w:rFonts w:ascii="Arial" w:eastAsia="Noto Serif SC" w:hAnsi="Arial" w:cs="Arial"/>
          <w:kern w:val="3"/>
          <w:lang w:eastAsia="zh-CN" w:bidi="hi-IN"/>
        </w:rPr>
        <w:t>e</w:t>
      </w:r>
      <w:r w:rsidRPr="004F6C79">
        <w:rPr>
          <w:rFonts w:ascii="Arial" w:eastAsia="Noto Serif SC" w:hAnsi="Arial" w:cs="Arial"/>
          <w:kern w:val="3"/>
          <w:lang w:eastAsia="zh-CN" w:bidi="hi-IN"/>
        </w:rPr>
        <w:t xml:space="preserve"> elektryczn</w:t>
      </w:r>
      <w:r w:rsidR="008B26E4">
        <w:rPr>
          <w:rFonts w:ascii="Arial" w:eastAsia="Noto Serif SC" w:hAnsi="Arial" w:cs="Arial"/>
          <w:kern w:val="3"/>
          <w:lang w:eastAsia="zh-CN" w:bidi="hi-IN"/>
        </w:rPr>
        <w:t>e</w:t>
      </w:r>
      <w:r w:rsidR="004F6C79">
        <w:rPr>
          <w:rFonts w:ascii="Arial" w:eastAsia="Noto Serif SC" w:hAnsi="Arial" w:cs="Arial"/>
          <w:kern w:val="3"/>
          <w:lang w:eastAsia="zh-CN" w:bidi="hi-IN"/>
        </w:rPr>
        <w:t xml:space="preserve"> - </w:t>
      </w:r>
      <w:r w:rsidR="004F6C79" w:rsidRPr="00CE4164">
        <w:rPr>
          <w:rFonts w:ascii="Arial" w:hAnsi="Arial" w:cs="Arial"/>
          <w:b/>
        </w:rPr>
        <w:t xml:space="preserve">Załącznik Nr </w:t>
      </w:r>
      <w:r w:rsidR="00920ADF" w:rsidRPr="001438CF">
        <w:rPr>
          <w:rFonts w:ascii="Arial" w:hAnsi="Arial" w:cs="Arial"/>
          <w:b/>
        </w:rPr>
        <w:t>2B</w:t>
      </w:r>
      <w:r w:rsidR="004F6C79" w:rsidRPr="00CE4164">
        <w:rPr>
          <w:rFonts w:ascii="Arial" w:hAnsi="Arial" w:cs="Arial"/>
          <w:b/>
        </w:rPr>
        <w:t xml:space="preserve"> do SWZ</w:t>
      </w:r>
    </w:p>
    <w:p w14:paraId="57F8F954" w14:textId="3FFE35C1" w:rsidR="004F6C79" w:rsidRPr="00CD5EF9" w:rsidRDefault="00C24999" w:rsidP="00A26F98">
      <w:pPr>
        <w:pStyle w:val="Akapitzlist"/>
        <w:numPr>
          <w:ilvl w:val="0"/>
          <w:numId w:val="84"/>
        </w:numPr>
        <w:suppressAutoHyphens/>
        <w:autoSpaceDN w:val="0"/>
        <w:textAlignment w:val="baseline"/>
        <w:rPr>
          <w:rFonts w:ascii="Arial" w:eastAsia="Noto Serif SC" w:hAnsi="Arial" w:cs="Arial"/>
          <w:kern w:val="3"/>
          <w:lang w:eastAsia="zh-CN" w:bidi="hi-IN"/>
        </w:rPr>
      </w:pPr>
      <w:r w:rsidRPr="00CD5EF9">
        <w:rPr>
          <w:rFonts w:ascii="Arial" w:eastAsia="Noto Serif SC" w:hAnsi="Arial" w:cs="Arial"/>
          <w:kern w:val="3"/>
          <w:lang w:eastAsia="zh-CN" w:bidi="hi-IN"/>
        </w:rPr>
        <w:t>Projekt techniczny instalacji wodno-kanalizacyjnych, centralnego ogrzewania, gazów medycznych</w:t>
      </w:r>
      <w:r w:rsidR="004F6C79" w:rsidRPr="00CD5EF9">
        <w:rPr>
          <w:rFonts w:ascii="Arial" w:eastAsia="Noto Serif SC" w:hAnsi="Arial" w:cs="Arial"/>
          <w:kern w:val="3"/>
          <w:lang w:eastAsia="zh-CN" w:bidi="hi-IN"/>
        </w:rPr>
        <w:t xml:space="preserve"> </w:t>
      </w:r>
      <w:r w:rsidR="004F6C79" w:rsidRPr="00CD5EF9">
        <w:rPr>
          <w:rFonts w:ascii="Arial" w:hAnsi="Arial" w:cs="Arial"/>
          <w:b/>
        </w:rPr>
        <w:t xml:space="preserve">Załącznik Nr </w:t>
      </w:r>
      <w:r w:rsidR="008B26E4" w:rsidRPr="008B26E4">
        <w:rPr>
          <w:rFonts w:ascii="Arial" w:hAnsi="Arial" w:cs="Arial"/>
          <w:b/>
        </w:rPr>
        <w:t>2C</w:t>
      </w:r>
      <w:r w:rsidR="004F6C79" w:rsidRPr="00CD5EF9">
        <w:rPr>
          <w:rFonts w:ascii="Arial" w:hAnsi="Arial" w:cs="Arial"/>
          <w:b/>
        </w:rPr>
        <w:t xml:space="preserve"> do SWZ</w:t>
      </w:r>
    </w:p>
    <w:p w14:paraId="0581E67C" w14:textId="3DD990FD" w:rsidR="00756444" w:rsidRDefault="00C24999" w:rsidP="00A26F98">
      <w:pPr>
        <w:pStyle w:val="Akapitzlist"/>
        <w:numPr>
          <w:ilvl w:val="0"/>
          <w:numId w:val="84"/>
        </w:numPr>
        <w:suppressAutoHyphens/>
        <w:autoSpaceDN w:val="0"/>
        <w:textAlignment w:val="baseline"/>
        <w:rPr>
          <w:rFonts w:ascii="Arial" w:eastAsia="Noto Serif SC" w:hAnsi="Arial" w:cs="Arial"/>
          <w:kern w:val="3"/>
          <w:lang w:eastAsia="zh-CN" w:bidi="hi-IN"/>
        </w:rPr>
      </w:pPr>
      <w:r w:rsidRPr="004F6C79">
        <w:rPr>
          <w:rFonts w:ascii="Arial" w:eastAsia="Noto Serif SC" w:hAnsi="Arial" w:cs="Arial"/>
          <w:kern w:val="3"/>
          <w:lang w:eastAsia="zh-CN" w:bidi="hi-IN"/>
        </w:rPr>
        <w:t>Przedmiar robót</w:t>
      </w:r>
      <w:r w:rsidR="00756444">
        <w:rPr>
          <w:rFonts w:ascii="Arial" w:eastAsia="Noto Serif SC" w:hAnsi="Arial" w:cs="Arial"/>
          <w:kern w:val="3"/>
          <w:lang w:eastAsia="zh-CN" w:bidi="hi-IN"/>
        </w:rPr>
        <w:t xml:space="preserve">, </w:t>
      </w:r>
      <w:r w:rsidR="00756444" w:rsidRPr="00A670CE">
        <w:rPr>
          <w:rFonts w:ascii="Arial" w:eastAsia="Noto Serif SC" w:hAnsi="Arial" w:cs="Arial"/>
          <w:kern w:val="3"/>
          <w:lang w:eastAsia="zh-CN" w:bidi="hi-IN"/>
        </w:rPr>
        <w:t>stanowiący</w:t>
      </w:r>
      <w:r w:rsidR="00756444">
        <w:rPr>
          <w:rFonts w:ascii="Arial" w:eastAsia="Noto Serif SC" w:hAnsi="Arial" w:cs="Arial"/>
          <w:color w:val="FF0000"/>
          <w:kern w:val="3"/>
          <w:lang w:eastAsia="zh-CN" w:bidi="hi-IN"/>
        </w:rPr>
        <w:t xml:space="preserve"> </w:t>
      </w:r>
      <w:r w:rsidR="00756444" w:rsidRPr="00A670CE">
        <w:rPr>
          <w:rFonts w:ascii="Arial" w:eastAsia="Noto Serif SC" w:hAnsi="Arial" w:cs="Arial"/>
          <w:b/>
          <w:kern w:val="3"/>
          <w:lang w:eastAsia="zh-CN" w:bidi="hi-IN"/>
        </w:rPr>
        <w:t>Załącznik Nr 2</w:t>
      </w:r>
      <w:r w:rsidR="005946EE">
        <w:rPr>
          <w:rFonts w:ascii="Arial" w:eastAsia="Noto Serif SC" w:hAnsi="Arial" w:cs="Arial"/>
          <w:b/>
          <w:kern w:val="3"/>
          <w:lang w:eastAsia="zh-CN" w:bidi="hi-IN"/>
        </w:rPr>
        <w:t xml:space="preserve">D </w:t>
      </w:r>
      <w:r w:rsidR="00756444" w:rsidRPr="008B26E4">
        <w:rPr>
          <w:rFonts w:ascii="Arial" w:eastAsia="Noto Serif SC" w:hAnsi="Arial" w:cs="Arial"/>
          <w:kern w:val="3"/>
          <w:lang w:eastAsia="zh-CN" w:bidi="hi-IN"/>
        </w:rPr>
        <w:t>i</w:t>
      </w:r>
      <w:r w:rsidR="00756444">
        <w:rPr>
          <w:rFonts w:ascii="Arial" w:eastAsia="Noto Serif SC" w:hAnsi="Arial" w:cs="Arial"/>
          <w:color w:val="FF0000"/>
          <w:kern w:val="3"/>
          <w:lang w:eastAsia="zh-CN" w:bidi="hi-IN"/>
        </w:rPr>
        <w:t xml:space="preserve"> </w:t>
      </w:r>
      <w:r w:rsidRPr="004F6C79">
        <w:rPr>
          <w:rFonts w:ascii="Arial" w:eastAsia="Noto Serif SC" w:hAnsi="Arial" w:cs="Arial"/>
          <w:kern w:val="3"/>
          <w:lang w:eastAsia="zh-CN" w:bidi="hi-IN"/>
        </w:rPr>
        <w:t>obejmujący:</w:t>
      </w:r>
    </w:p>
    <w:p w14:paraId="6373C3CA" w14:textId="77777777" w:rsidR="00C24999" w:rsidRPr="00756444" w:rsidRDefault="00756444" w:rsidP="00756444">
      <w:pPr>
        <w:pStyle w:val="Akapitzlist"/>
        <w:suppressAutoHyphens/>
        <w:autoSpaceDN w:val="0"/>
        <w:textAlignment w:val="baseline"/>
        <w:rPr>
          <w:rFonts w:ascii="Arial" w:eastAsia="Noto Serif SC" w:hAnsi="Arial" w:cs="Arial"/>
          <w:kern w:val="3"/>
          <w:lang w:eastAsia="zh-CN" w:bidi="hi-IN"/>
        </w:rPr>
      </w:pPr>
      <w:r>
        <w:rPr>
          <w:rFonts w:ascii="Arial" w:eastAsia="Noto Serif SC" w:hAnsi="Arial" w:cs="Arial"/>
          <w:kern w:val="3"/>
          <w:lang w:eastAsia="zh-CN" w:bidi="hi-IN"/>
        </w:rPr>
        <w:t xml:space="preserve">4.1) </w:t>
      </w:r>
      <w:r w:rsidRPr="00865E52">
        <w:rPr>
          <w:rFonts w:ascii="Arial" w:eastAsia="Noto Serif SC" w:hAnsi="Arial" w:cs="Arial"/>
          <w:b/>
          <w:kern w:val="3"/>
          <w:u w:val="single"/>
          <w:lang w:eastAsia="zh-CN" w:bidi="hi-IN"/>
        </w:rPr>
        <w:t>b</w:t>
      </w:r>
      <w:r w:rsidR="00C24999" w:rsidRPr="00865E52">
        <w:rPr>
          <w:rFonts w:ascii="Arial" w:eastAsia="Noto Serif SC" w:hAnsi="Arial" w:cs="Arial"/>
          <w:b/>
          <w:kern w:val="3"/>
          <w:u w:val="single"/>
          <w:lang w:eastAsia="zh-CN" w:bidi="hi-IN"/>
        </w:rPr>
        <w:t>ranżę budowlaną</w:t>
      </w:r>
      <w:r w:rsidR="00C24999" w:rsidRPr="00756444">
        <w:rPr>
          <w:rFonts w:ascii="Arial" w:eastAsia="Noto Serif SC" w:hAnsi="Arial" w:cs="Arial"/>
          <w:kern w:val="3"/>
          <w:lang w:eastAsia="zh-CN" w:bidi="hi-IN"/>
        </w:rPr>
        <w:t>:</w:t>
      </w:r>
    </w:p>
    <w:p w14:paraId="6B2B04AE" w14:textId="77777777" w:rsidR="00756444" w:rsidRDefault="00C24999" w:rsidP="00A26F98">
      <w:pPr>
        <w:pStyle w:val="Akapitzlist"/>
        <w:numPr>
          <w:ilvl w:val="0"/>
          <w:numId w:val="85"/>
        </w:numPr>
        <w:suppressAutoHyphens/>
        <w:autoSpaceDN w:val="0"/>
        <w:textAlignment w:val="baseline"/>
        <w:rPr>
          <w:rFonts w:ascii="Arial" w:eastAsia="Noto Serif SC" w:hAnsi="Arial" w:cs="Arial"/>
          <w:kern w:val="3"/>
          <w:lang w:eastAsia="zh-CN" w:bidi="hi-IN"/>
        </w:rPr>
      </w:pPr>
      <w:r w:rsidRPr="00756444">
        <w:rPr>
          <w:rFonts w:ascii="Arial" w:eastAsia="Noto Serif SC" w:hAnsi="Arial" w:cs="Arial"/>
          <w:kern w:val="3"/>
          <w:lang w:eastAsia="zh-CN" w:bidi="hi-IN"/>
        </w:rPr>
        <w:t>roboty rozbiórkowe i przygotowawcze</w:t>
      </w:r>
      <w:r w:rsidR="00865E52">
        <w:rPr>
          <w:rFonts w:ascii="Arial" w:eastAsia="Noto Serif SC" w:hAnsi="Arial" w:cs="Arial"/>
          <w:kern w:val="3"/>
          <w:lang w:eastAsia="zh-CN" w:bidi="hi-IN"/>
        </w:rPr>
        <w:t>,</w:t>
      </w:r>
    </w:p>
    <w:p w14:paraId="6C5F816B" w14:textId="77777777" w:rsidR="00756444" w:rsidRDefault="00C24999" w:rsidP="00A26F98">
      <w:pPr>
        <w:pStyle w:val="Akapitzlist"/>
        <w:numPr>
          <w:ilvl w:val="0"/>
          <w:numId w:val="85"/>
        </w:numPr>
        <w:suppressAutoHyphens/>
        <w:autoSpaceDN w:val="0"/>
        <w:textAlignment w:val="baseline"/>
        <w:rPr>
          <w:rFonts w:ascii="Arial" w:eastAsia="Noto Serif SC" w:hAnsi="Arial" w:cs="Arial"/>
          <w:kern w:val="3"/>
          <w:lang w:eastAsia="zh-CN" w:bidi="hi-IN"/>
        </w:rPr>
      </w:pPr>
      <w:r w:rsidRPr="00756444">
        <w:rPr>
          <w:rFonts w:ascii="Arial" w:eastAsia="Noto Serif SC" w:hAnsi="Arial" w:cs="Arial"/>
          <w:kern w:val="3"/>
          <w:lang w:eastAsia="zh-CN" w:bidi="hi-IN"/>
        </w:rPr>
        <w:t>posadzki cementowe pod PCV</w:t>
      </w:r>
      <w:r w:rsidR="00865E52">
        <w:rPr>
          <w:rFonts w:ascii="Arial" w:eastAsia="Noto Serif SC" w:hAnsi="Arial" w:cs="Arial"/>
          <w:kern w:val="3"/>
          <w:lang w:eastAsia="zh-CN" w:bidi="hi-IN"/>
        </w:rPr>
        <w:t>,</w:t>
      </w:r>
    </w:p>
    <w:p w14:paraId="26F4C99A" w14:textId="77777777" w:rsidR="00756444" w:rsidRDefault="00C24999" w:rsidP="00A26F98">
      <w:pPr>
        <w:pStyle w:val="Akapitzlist"/>
        <w:numPr>
          <w:ilvl w:val="0"/>
          <w:numId w:val="85"/>
        </w:numPr>
        <w:suppressAutoHyphens/>
        <w:autoSpaceDN w:val="0"/>
        <w:textAlignment w:val="baseline"/>
        <w:rPr>
          <w:rFonts w:ascii="Arial" w:eastAsia="Noto Serif SC" w:hAnsi="Arial" w:cs="Arial"/>
          <w:kern w:val="3"/>
          <w:lang w:eastAsia="zh-CN" w:bidi="hi-IN"/>
        </w:rPr>
      </w:pPr>
      <w:r w:rsidRPr="00756444">
        <w:rPr>
          <w:rFonts w:ascii="Arial" w:eastAsia="Noto Serif SC" w:hAnsi="Arial" w:cs="Arial"/>
          <w:kern w:val="3"/>
          <w:lang w:eastAsia="zh-CN" w:bidi="hi-IN"/>
        </w:rPr>
        <w:t>demontaż istniejących i postawienie nowych ścianek działowych</w:t>
      </w:r>
      <w:r w:rsidR="00865E52">
        <w:rPr>
          <w:rFonts w:ascii="Arial" w:eastAsia="Noto Serif SC" w:hAnsi="Arial" w:cs="Arial"/>
          <w:kern w:val="3"/>
          <w:lang w:eastAsia="zh-CN" w:bidi="hi-IN"/>
        </w:rPr>
        <w:t>,</w:t>
      </w:r>
    </w:p>
    <w:p w14:paraId="17E6E9CC" w14:textId="77777777" w:rsidR="00756444" w:rsidRDefault="00C24999" w:rsidP="00A26F98">
      <w:pPr>
        <w:pStyle w:val="Akapitzlist"/>
        <w:numPr>
          <w:ilvl w:val="0"/>
          <w:numId w:val="85"/>
        </w:numPr>
        <w:suppressAutoHyphens/>
        <w:autoSpaceDN w:val="0"/>
        <w:textAlignment w:val="baseline"/>
        <w:rPr>
          <w:rFonts w:ascii="Arial" w:eastAsia="Noto Serif SC" w:hAnsi="Arial" w:cs="Arial"/>
          <w:kern w:val="3"/>
          <w:lang w:eastAsia="zh-CN" w:bidi="hi-IN"/>
        </w:rPr>
      </w:pPr>
      <w:r w:rsidRPr="00756444">
        <w:rPr>
          <w:rFonts w:ascii="Arial" w:eastAsia="Noto Serif SC" w:hAnsi="Arial" w:cs="Arial"/>
          <w:kern w:val="3"/>
          <w:lang w:eastAsia="zh-CN" w:bidi="hi-IN"/>
        </w:rPr>
        <w:t>gładzie, tynki, malowanie</w:t>
      </w:r>
      <w:r w:rsidR="00865E52">
        <w:rPr>
          <w:rFonts w:ascii="Arial" w:eastAsia="Noto Serif SC" w:hAnsi="Arial" w:cs="Arial"/>
          <w:kern w:val="3"/>
          <w:lang w:eastAsia="zh-CN" w:bidi="hi-IN"/>
        </w:rPr>
        <w:t>,</w:t>
      </w:r>
    </w:p>
    <w:p w14:paraId="10A3EA37" w14:textId="77777777" w:rsidR="00865E52" w:rsidRDefault="00C24999" w:rsidP="00A26F98">
      <w:pPr>
        <w:pStyle w:val="Akapitzlist"/>
        <w:numPr>
          <w:ilvl w:val="0"/>
          <w:numId w:val="85"/>
        </w:numPr>
        <w:suppressAutoHyphens/>
        <w:autoSpaceDN w:val="0"/>
        <w:textAlignment w:val="baseline"/>
        <w:rPr>
          <w:rFonts w:ascii="Arial" w:eastAsia="Noto Serif SC" w:hAnsi="Arial" w:cs="Arial"/>
          <w:kern w:val="3"/>
          <w:lang w:eastAsia="zh-CN" w:bidi="hi-IN"/>
        </w:rPr>
      </w:pPr>
      <w:r w:rsidRPr="00756444">
        <w:rPr>
          <w:rFonts w:ascii="Arial" w:eastAsia="Noto Serif SC" w:hAnsi="Arial" w:cs="Arial"/>
          <w:kern w:val="3"/>
          <w:lang w:eastAsia="zh-CN" w:bidi="hi-IN"/>
        </w:rPr>
        <w:t>wykonanie nowego sufitu podwieszanego</w:t>
      </w:r>
    </w:p>
    <w:p w14:paraId="7B5CEECF" w14:textId="77777777" w:rsidR="00C24999" w:rsidRPr="00865E52" w:rsidRDefault="00865E52" w:rsidP="00865E52">
      <w:pPr>
        <w:suppressAutoHyphens/>
        <w:autoSpaceDN w:val="0"/>
        <w:ind w:left="357" w:firstLine="352"/>
        <w:textAlignment w:val="baseline"/>
        <w:rPr>
          <w:rFonts w:ascii="Arial" w:eastAsia="Noto Serif SC" w:hAnsi="Arial" w:cs="Arial"/>
          <w:kern w:val="3"/>
          <w:sz w:val="22"/>
          <w:szCs w:val="22"/>
          <w:lang w:eastAsia="zh-CN" w:bidi="hi-IN"/>
        </w:rPr>
      </w:pPr>
      <w:r>
        <w:rPr>
          <w:rFonts w:ascii="Arial" w:eastAsia="Noto Serif SC" w:hAnsi="Arial" w:cs="Arial"/>
          <w:kern w:val="3"/>
          <w:sz w:val="22"/>
          <w:szCs w:val="22"/>
          <w:lang w:eastAsia="zh-CN" w:bidi="hi-IN"/>
        </w:rPr>
        <w:t xml:space="preserve">4.2) </w:t>
      </w:r>
      <w:r w:rsidRPr="00865E52">
        <w:rPr>
          <w:rFonts w:ascii="Arial" w:eastAsia="Noto Serif SC" w:hAnsi="Arial" w:cs="Arial"/>
          <w:b/>
          <w:kern w:val="3"/>
          <w:sz w:val="22"/>
          <w:szCs w:val="22"/>
          <w:u w:val="single"/>
          <w:lang w:eastAsia="zh-CN" w:bidi="hi-IN"/>
        </w:rPr>
        <w:t>b</w:t>
      </w:r>
      <w:r w:rsidR="00C24999" w:rsidRPr="00865E52">
        <w:rPr>
          <w:rFonts w:ascii="Arial" w:eastAsia="Noto Serif SC" w:hAnsi="Arial" w:cs="Arial"/>
          <w:b/>
          <w:kern w:val="3"/>
          <w:sz w:val="22"/>
          <w:szCs w:val="22"/>
          <w:u w:val="single"/>
          <w:lang w:eastAsia="zh-CN" w:bidi="hi-IN"/>
        </w:rPr>
        <w:t>ranżę elektryczną</w:t>
      </w:r>
      <w:r w:rsidR="00C24999" w:rsidRPr="00865E52">
        <w:rPr>
          <w:rFonts w:ascii="Arial" w:eastAsia="Noto Serif SC" w:hAnsi="Arial" w:cs="Arial"/>
          <w:kern w:val="3"/>
          <w:sz w:val="22"/>
          <w:szCs w:val="22"/>
          <w:lang w:eastAsia="zh-CN" w:bidi="hi-IN"/>
        </w:rPr>
        <w:t>:</w:t>
      </w:r>
    </w:p>
    <w:p w14:paraId="37426932" w14:textId="77777777" w:rsidR="00865E52" w:rsidRDefault="00C24999" w:rsidP="00A26F98">
      <w:pPr>
        <w:pStyle w:val="Akapitzlist"/>
        <w:numPr>
          <w:ilvl w:val="0"/>
          <w:numId w:val="86"/>
        </w:numPr>
        <w:suppressAutoHyphens/>
        <w:autoSpaceDN w:val="0"/>
        <w:textAlignment w:val="baseline"/>
        <w:rPr>
          <w:rFonts w:ascii="Arial" w:eastAsia="Noto Serif SC" w:hAnsi="Arial" w:cs="Arial"/>
          <w:kern w:val="3"/>
          <w:lang w:eastAsia="zh-CN" w:bidi="hi-IN"/>
        </w:rPr>
      </w:pPr>
      <w:r w:rsidRPr="00865E52">
        <w:rPr>
          <w:rFonts w:ascii="Arial" w:eastAsia="Noto Serif SC" w:hAnsi="Arial" w:cs="Arial"/>
          <w:kern w:val="3"/>
          <w:lang w:eastAsia="zh-CN" w:bidi="hi-IN"/>
        </w:rPr>
        <w:t>roboty rozbiórkowe i demontażowe</w:t>
      </w:r>
      <w:r w:rsidR="00865E52">
        <w:rPr>
          <w:rFonts w:ascii="Arial" w:eastAsia="Noto Serif SC" w:hAnsi="Arial" w:cs="Arial"/>
          <w:kern w:val="3"/>
          <w:lang w:eastAsia="zh-CN" w:bidi="hi-IN"/>
        </w:rPr>
        <w:t>,</w:t>
      </w:r>
    </w:p>
    <w:p w14:paraId="09CA6F85" w14:textId="77777777" w:rsidR="00865E52" w:rsidRDefault="00C24999" w:rsidP="00A26F98">
      <w:pPr>
        <w:pStyle w:val="Akapitzlist"/>
        <w:numPr>
          <w:ilvl w:val="0"/>
          <w:numId w:val="86"/>
        </w:numPr>
        <w:suppressAutoHyphens/>
        <w:autoSpaceDN w:val="0"/>
        <w:textAlignment w:val="baseline"/>
        <w:rPr>
          <w:rFonts w:ascii="Arial" w:eastAsia="Noto Serif SC" w:hAnsi="Arial" w:cs="Arial"/>
          <w:kern w:val="3"/>
          <w:lang w:eastAsia="zh-CN" w:bidi="hi-IN"/>
        </w:rPr>
      </w:pPr>
      <w:r w:rsidRPr="00865E52">
        <w:rPr>
          <w:rFonts w:ascii="Arial" w:eastAsia="Noto Serif SC" w:hAnsi="Arial" w:cs="Arial"/>
          <w:kern w:val="3"/>
          <w:lang w:eastAsia="zh-CN" w:bidi="hi-IN"/>
        </w:rPr>
        <w:t>montaż instalacji elektrycznej wraz z osprzętem</w:t>
      </w:r>
      <w:r w:rsidR="00865E52">
        <w:rPr>
          <w:rFonts w:ascii="Arial" w:eastAsia="Noto Serif SC" w:hAnsi="Arial" w:cs="Arial"/>
          <w:kern w:val="3"/>
          <w:lang w:eastAsia="zh-CN" w:bidi="hi-IN"/>
        </w:rPr>
        <w:t>,</w:t>
      </w:r>
    </w:p>
    <w:p w14:paraId="3624F851" w14:textId="77777777" w:rsidR="00865E52" w:rsidRDefault="00C24999" w:rsidP="00A26F98">
      <w:pPr>
        <w:pStyle w:val="Akapitzlist"/>
        <w:numPr>
          <w:ilvl w:val="0"/>
          <w:numId w:val="86"/>
        </w:numPr>
        <w:suppressAutoHyphens/>
        <w:autoSpaceDN w:val="0"/>
        <w:textAlignment w:val="baseline"/>
        <w:rPr>
          <w:rFonts w:ascii="Arial" w:eastAsia="Noto Serif SC" w:hAnsi="Arial" w:cs="Arial"/>
          <w:kern w:val="3"/>
          <w:lang w:eastAsia="zh-CN" w:bidi="hi-IN"/>
        </w:rPr>
      </w:pPr>
      <w:r w:rsidRPr="00865E52">
        <w:rPr>
          <w:rFonts w:ascii="Arial" w:eastAsia="Noto Serif SC" w:hAnsi="Arial" w:cs="Arial"/>
          <w:kern w:val="3"/>
          <w:lang w:eastAsia="zh-CN" w:bidi="hi-IN"/>
        </w:rPr>
        <w:t>montaż rozdzielni elektrycznej</w:t>
      </w:r>
      <w:r w:rsidR="00865E52">
        <w:rPr>
          <w:rFonts w:ascii="Arial" w:eastAsia="Noto Serif SC" w:hAnsi="Arial" w:cs="Arial"/>
          <w:kern w:val="3"/>
          <w:lang w:eastAsia="zh-CN" w:bidi="hi-IN"/>
        </w:rPr>
        <w:t>,</w:t>
      </w:r>
    </w:p>
    <w:p w14:paraId="4356FB57" w14:textId="77777777" w:rsidR="00C24999" w:rsidRPr="00865E52" w:rsidRDefault="00C24999" w:rsidP="00A26F98">
      <w:pPr>
        <w:pStyle w:val="Akapitzlist"/>
        <w:numPr>
          <w:ilvl w:val="0"/>
          <w:numId w:val="86"/>
        </w:numPr>
        <w:suppressAutoHyphens/>
        <w:autoSpaceDN w:val="0"/>
        <w:textAlignment w:val="baseline"/>
        <w:rPr>
          <w:rFonts w:ascii="Arial" w:eastAsia="Noto Serif SC" w:hAnsi="Arial" w:cs="Arial"/>
          <w:kern w:val="3"/>
          <w:lang w:eastAsia="zh-CN" w:bidi="hi-IN"/>
        </w:rPr>
      </w:pPr>
      <w:r w:rsidRPr="00865E52">
        <w:rPr>
          <w:rFonts w:ascii="Arial" w:eastAsia="Noto Serif SC" w:hAnsi="Arial" w:cs="Arial"/>
          <w:kern w:val="3"/>
          <w:lang w:eastAsia="zh-CN" w:bidi="hi-IN"/>
        </w:rPr>
        <w:t>montaż instalacji CCTV</w:t>
      </w:r>
    </w:p>
    <w:p w14:paraId="7AF5101E" w14:textId="77777777" w:rsidR="00C24999" w:rsidRPr="00C24999" w:rsidRDefault="0026251E" w:rsidP="0026251E">
      <w:pPr>
        <w:suppressAutoHyphens/>
        <w:autoSpaceDN w:val="0"/>
        <w:ind w:left="365" w:firstLine="344"/>
        <w:textAlignment w:val="baseline"/>
        <w:rPr>
          <w:rFonts w:ascii="Arial" w:eastAsia="Noto Serif SC" w:hAnsi="Arial" w:cs="Arial"/>
          <w:kern w:val="3"/>
          <w:sz w:val="22"/>
          <w:szCs w:val="22"/>
          <w:lang w:eastAsia="zh-CN" w:bidi="hi-IN"/>
        </w:rPr>
      </w:pPr>
      <w:r>
        <w:rPr>
          <w:rFonts w:ascii="Arial" w:eastAsia="Noto Serif SC" w:hAnsi="Arial" w:cs="Arial"/>
          <w:kern w:val="3"/>
          <w:sz w:val="22"/>
          <w:szCs w:val="22"/>
          <w:lang w:eastAsia="zh-CN" w:bidi="hi-IN"/>
        </w:rPr>
        <w:t xml:space="preserve">4.3) </w:t>
      </w:r>
      <w:r w:rsidRPr="0026251E">
        <w:rPr>
          <w:rFonts w:ascii="Arial" w:eastAsia="Noto Serif SC" w:hAnsi="Arial" w:cs="Arial"/>
          <w:b/>
          <w:kern w:val="3"/>
          <w:sz w:val="22"/>
          <w:szCs w:val="22"/>
          <w:u w:val="single"/>
          <w:lang w:eastAsia="zh-CN" w:bidi="hi-IN"/>
        </w:rPr>
        <w:t>b</w:t>
      </w:r>
      <w:r w:rsidR="00C24999" w:rsidRPr="00C24999">
        <w:rPr>
          <w:rFonts w:ascii="Arial" w:eastAsia="Noto Serif SC" w:hAnsi="Arial" w:cs="Arial"/>
          <w:b/>
          <w:kern w:val="3"/>
          <w:sz w:val="22"/>
          <w:szCs w:val="22"/>
          <w:u w:val="single"/>
          <w:lang w:eastAsia="zh-CN" w:bidi="hi-IN"/>
        </w:rPr>
        <w:t>ranżę sanitarną:</w:t>
      </w:r>
    </w:p>
    <w:p w14:paraId="26785519" w14:textId="77777777" w:rsidR="009372E4" w:rsidRDefault="00C24999" w:rsidP="00A26F98">
      <w:pPr>
        <w:pStyle w:val="Akapitzlist"/>
        <w:numPr>
          <w:ilvl w:val="0"/>
          <w:numId w:val="87"/>
        </w:numPr>
        <w:suppressAutoHyphens/>
        <w:autoSpaceDN w:val="0"/>
        <w:textAlignment w:val="baseline"/>
        <w:rPr>
          <w:rFonts w:ascii="Arial" w:eastAsia="Noto Serif SC" w:hAnsi="Arial" w:cs="Arial"/>
          <w:kern w:val="3"/>
          <w:lang w:eastAsia="zh-CN" w:bidi="hi-IN"/>
        </w:rPr>
      </w:pPr>
      <w:r w:rsidRPr="009372E4">
        <w:rPr>
          <w:rFonts w:ascii="Arial" w:eastAsia="Noto Serif SC" w:hAnsi="Arial" w:cs="Arial"/>
          <w:kern w:val="3"/>
          <w:lang w:eastAsia="zh-CN" w:bidi="hi-IN"/>
        </w:rPr>
        <w:t>demontaż i montaż armatury sanitarnej</w:t>
      </w:r>
      <w:r w:rsidR="009372E4">
        <w:rPr>
          <w:rFonts w:ascii="Arial" w:eastAsia="Noto Serif SC" w:hAnsi="Arial" w:cs="Arial"/>
          <w:kern w:val="3"/>
          <w:lang w:eastAsia="zh-CN" w:bidi="hi-IN"/>
        </w:rPr>
        <w:t>,</w:t>
      </w:r>
    </w:p>
    <w:p w14:paraId="71655FD8" w14:textId="77777777" w:rsidR="009372E4" w:rsidRDefault="00C24999" w:rsidP="00A26F98">
      <w:pPr>
        <w:pStyle w:val="Akapitzlist"/>
        <w:numPr>
          <w:ilvl w:val="0"/>
          <w:numId w:val="87"/>
        </w:numPr>
        <w:suppressAutoHyphens/>
        <w:autoSpaceDN w:val="0"/>
        <w:textAlignment w:val="baseline"/>
        <w:rPr>
          <w:rFonts w:ascii="Arial" w:eastAsia="Noto Serif SC" w:hAnsi="Arial" w:cs="Arial"/>
          <w:kern w:val="3"/>
          <w:lang w:eastAsia="zh-CN" w:bidi="hi-IN"/>
        </w:rPr>
      </w:pPr>
      <w:r w:rsidRPr="009372E4">
        <w:rPr>
          <w:rFonts w:ascii="Arial" w:eastAsia="Noto Serif SC" w:hAnsi="Arial" w:cs="Arial"/>
          <w:kern w:val="3"/>
          <w:lang w:eastAsia="zh-CN" w:bidi="hi-IN"/>
        </w:rPr>
        <w:t>wykonanie nowych przyłączeń wody i kanalizacji</w:t>
      </w:r>
      <w:r w:rsidR="009372E4" w:rsidRPr="009372E4">
        <w:rPr>
          <w:rFonts w:ascii="Arial" w:eastAsia="Noto Serif SC" w:hAnsi="Arial" w:cs="Arial"/>
          <w:kern w:val="3"/>
          <w:lang w:eastAsia="zh-CN" w:bidi="hi-IN"/>
        </w:rPr>
        <w:t>,</w:t>
      </w:r>
    </w:p>
    <w:p w14:paraId="591AD169" w14:textId="77777777" w:rsidR="009372E4" w:rsidRDefault="00C24999" w:rsidP="00A26F98">
      <w:pPr>
        <w:pStyle w:val="Akapitzlist"/>
        <w:numPr>
          <w:ilvl w:val="0"/>
          <w:numId w:val="87"/>
        </w:numPr>
        <w:suppressAutoHyphens/>
        <w:autoSpaceDN w:val="0"/>
        <w:textAlignment w:val="baseline"/>
        <w:rPr>
          <w:rFonts w:ascii="Arial" w:eastAsia="Noto Serif SC" w:hAnsi="Arial" w:cs="Arial"/>
          <w:kern w:val="3"/>
          <w:lang w:eastAsia="zh-CN" w:bidi="hi-IN"/>
        </w:rPr>
      </w:pPr>
      <w:r w:rsidRPr="009372E4">
        <w:rPr>
          <w:rFonts w:ascii="Arial" w:eastAsia="Noto Serif SC" w:hAnsi="Arial" w:cs="Arial"/>
          <w:kern w:val="3"/>
          <w:lang w:eastAsia="zh-CN" w:bidi="hi-IN"/>
        </w:rPr>
        <w:t>instalacja centralnego ogrzewania – wymiana grzejników wraz z armaturą</w:t>
      </w:r>
      <w:r w:rsidR="009372E4" w:rsidRPr="009372E4">
        <w:rPr>
          <w:rFonts w:ascii="Arial" w:eastAsia="Noto Serif SC" w:hAnsi="Arial" w:cs="Arial"/>
          <w:kern w:val="3"/>
          <w:lang w:eastAsia="zh-CN" w:bidi="hi-IN"/>
        </w:rPr>
        <w:t>,</w:t>
      </w:r>
    </w:p>
    <w:p w14:paraId="74E0915E" w14:textId="77777777" w:rsidR="009372E4" w:rsidRDefault="00C24999" w:rsidP="00A26F98">
      <w:pPr>
        <w:pStyle w:val="Akapitzlist"/>
        <w:numPr>
          <w:ilvl w:val="0"/>
          <w:numId w:val="87"/>
        </w:numPr>
        <w:suppressAutoHyphens/>
        <w:autoSpaceDN w:val="0"/>
        <w:textAlignment w:val="baseline"/>
        <w:rPr>
          <w:rFonts w:ascii="Arial" w:eastAsia="Noto Serif SC" w:hAnsi="Arial" w:cs="Arial"/>
          <w:kern w:val="3"/>
          <w:lang w:eastAsia="zh-CN" w:bidi="hi-IN"/>
        </w:rPr>
      </w:pPr>
      <w:r w:rsidRPr="009372E4">
        <w:rPr>
          <w:rFonts w:ascii="Arial" w:eastAsia="Noto Serif SC" w:hAnsi="Arial" w:cs="Arial"/>
          <w:kern w:val="3"/>
          <w:lang w:eastAsia="zh-CN" w:bidi="hi-IN"/>
        </w:rPr>
        <w:t>wykonanie instalacji gazów medycznych</w:t>
      </w:r>
      <w:r w:rsidR="009372E4" w:rsidRPr="009372E4">
        <w:rPr>
          <w:rFonts w:ascii="Arial" w:eastAsia="Noto Serif SC" w:hAnsi="Arial" w:cs="Arial"/>
          <w:kern w:val="3"/>
          <w:lang w:eastAsia="zh-CN" w:bidi="hi-IN"/>
        </w:rPr>
        <w:t>,</w:t>
      </w:r>
    </w:p>
    <w:p w14:paraId="6635B663" w14:textId="77777777" w:rsidR="00C24999" w:rsidRDefault="00C24999" w:rsidP="00A26F98">
      <w:pPr>
        <w:pStyle w:val="Akapitzlist"/>
        <w:numPr>
          <w:ilvl w:val="0"/>
          <w:numId w:val="87"/>
        </w:numPr>
        <w:suppressAutoHyphens/>
        <w:autoSpaceDN w:val="0"/>
        <w:textAlignment w:val="baseline"/>
        <w:rPr>
          <w:rFonts w:ascii="Arial" w:eastAsia="Noto Serif SC" w:hAnsi="Arial" w:cs="Arial"/>
          <w:kern w:val="3"/>
          <w:lang w:eastAsia="zh-CN" w:bidi="hi-IN"/>
        </w:rPr>
      </w:pPr>
      <w:r w:rsidRPr="009372E4">
        <w:rPr>
          <w:rFonts w:ascii="Arial" w:eastAsia="Noto Serif SC" w:hAnsi="Arial" w:cs="Arial"/>
          <w:kern w:val="3"/>
          <w:lang w:eastAsia="zh-CN" w:bidi="hi-IN"/>
        </w:rPr>
        <w:t>instalacja klimatyzacji</w:t>
      </w:r>
    </w:p>
    <w:p w14:paraId="35A2DBE4" w14:textId="77777777" w:rsidR="00354655" w:rsidRPr="00354655" w:rsidRDefault="00354655" w:rsidP="00BD160D">
      <w:pPr>
        <w:autoSpaceDE w:val="0"/>
        <w:autoSpaceDN w:val="0"/>
        <w:adjustRightInd w:val="0"/>
        <w:ind w:left="1061"/>
        <w:jc w:val="both"/>
        <w:rPr>
          <w:rFonts w:ascii="Arial" w:hAnsi="Arial" w:cs="Arial"/>
          <w:sz w:val="22"/>
          <w:szCs w:val="22"/>
        </w:rPr>
      </w:pPr>
      <w:r w:rsidRPr="00354655">
        <w:rPr>
          <w:rFonts w:ascii="Arial" w:hAnsi="Arial" w:cs="Arial"/>
          <w:b/>
          <w:bCs/>
          <w:i/>
          <w:iCs/>
          <w:sz w:val="22"/>
          <w:szCs w:val="22"/>
        </w:rPr>
        <w:t>Uwaga: ze względu na ryczałtowy charakter wynagrodzenia Zamawiający udostępnia przedmiary robót jako materiały poglądowo – informacyjne;</w:t>
      </w:r>
    </w:p>
    <w:p w14:paraId="43DA9132" w14:textId="77777777" w:rsidR="00354655" w:rsidRPr="009372E4" w:rsidRDefault="00354655" w:rsidP="00354655">
      <w:pPr>
        <w:pStyle w:val="Akapitzlist"/>
        <w:suppressAutoHyphens/>
        <w:autoSpaceDN w:val="0"/>
        <w:ind w:left="1440"/>
        <w:textAlignment w:val="baseline"/>
        <w:rPr>
          <w:rFonts w:ascii="Arial" w:eastAsia="Noto Serif SC" w:hAnsi="Arial" w:cs="Arial"/>
          <w:kern w:val="3"/>
          <w:lang w:eastAsia="zh-CN" w:bidi="hi-IN"/>
        </w:rPr>
      </w:pPr>
    </w:p>
    <w:bookmarkEnd w:id="8"/>
    <w:p w14:paraId="3300FD10" w14:textId="77777777" w:rsidR="007F73F0" w:rsidRPr="003802C6" w:rsidRDefault="00225407" w:rsidP="00A26F98">
      <w:pPr>
        <w:pStyle w:val="Akapitzlist"/>
        <w:numPr>
          <w:ilvl w:val="0"/>
          <w:numId w:val="88"/>
        </w:numPr>
        <w:spacing w:after="0" w:line="276" w:lineRule="auto"/>
        <w:contextualSpacing w:val="0"/>
        <w:jc w:val="both"/>
        <w:rPr>
          <w:rFonts w:ascii="Arial" w:hAnsi="Arial" w:cs="Arial"/>
        </w:rPr>
      </w:pPr>
      <w:r w:rsidRPr="00225407">
        <w:rPr>
          <w:rFonts w:ascii="Arial" w:hAnsi="Arial" w:cs="Arial"/>
        </w:rPr>
        <w:t xml:space="preserve">Udostępnione przedmiary robót mają charakter pomocniczy, w celu zobrazowania skali robót i pomóc </w:t>
      </w:r>
      <w:r w:rsidRPr="003802C6">
        <w:rPr>
          <w:rFonts w:ascii="Arial" w:hAnsi="Arial" w:cs="Arial"/>
        </w:rPr>
        <w:t>Wykonawcom w oszacowaniu kosztów inwestycji.</w:t>
      </w:r>
    </w:p>
    <w:p w14:paraId="47F916BE" w14:textId="77777777" w:rsidR="007D72ED" w:rsidRPr="003802C6" w:rsidRDefault="004E5DFE" w:rsidP="00A26F98">
      <w:pPr>
        <w:pStyle w:val="Akapitzlist"/>
        <w:numPr>
          <w:ilvl w:val="0"/>
          <w:numId w:val="88"/>
        </w:numPr>
        <w:spacing w:after="0" w:line="276" w:lineRule="auto"/>
        <w:contextualSpacing w:val="0"/>
        <w:jc w:val="both"/>
        <w:rPr>
          <w:rFonts w:ascii="Arial" w:hAnsi="Arial" w:cs="Arial"/>
        </w:rPr>
      </w:pPr>
      <w:r w:rsidRPr="003802C6">
        <w:rPr>
          <w:rFonts w:ascii="Arial" w:hAnsi="Arial" w:cs="Arial"/>
        </w:rPr>
        <w:t>Zakres rzeczowy zadania i składanej oferty, musi być zgodny z zakresem określonym w SWZ i</w:t>
      </w:r>
      <w:r w:rsidR="008D0CF9" w:rsidRPr="003802C6">
        <w:rPr>
          <w:rFonts w:ascii="Arial" w:hAnsi="Arial" w:cs="Arial"/>
        </w:rPr>
        <w:t> </w:t>
      </w:r>
      <w:r w:rsidRPr="003802C6">
        <w:rPr>
          <w:rFonts w:ascii="Arial" w:hAnsi="Arial" w:cs="Arial"/>
        </w:rPr>
        <w:t>powinien obejmować również wszystkie prace (w tym również sprzątanie po wykonanych robotach) i</w:t>
      </w:r>
      <w:r w:rsidR="008D0CF9" w:rsidRPr="003802C6">
        <w:rPr>
          <w:rFonts w:ascii="Arial" w:hAnsi="Arial" w:cs="Arial"/>
        </w:rPr>
        <w:t> </w:t>
      </w:r>
      <w:r w:rsidRPr="003802C6">
        <w:rPr>
          <w:rFonts w:ascii="Arial" w:hAnsi="Arial" w:cs="Arial"/>
        </w:rPr>
        <w:t>obowiązki Wykonawcy niezbędne do prawidłowej realizacji przedmiotu zamówienia w zakresie umożliwiającym prawidłowe jego użytkowanie zgodnie z przeznaczeniem</w:t>
      </w:r>
      <w:r w:rsidR="007D72ED" w:rsidRPr="003802C6">
        <w:rPr>
          <w:rFonts w:ascii="Arial" w:hAnsi="Arial" w:cs="Arial"/>
        </w:rPr>
        <w:t>.</w:t>
      </w:r>
    </w:p>
    <w:p w14:paraId="39EA5F40" w14:textId="77777777" w:rsidR="000E0D1B" w:rsidRPr="003802C6" w:rsidRDefault="004E5DFE" w:rsidP="00A26F98">
      <w:pPr>
        <w:pStyle w:val="Akapitzlist"/>
        <w:numPr>
          <w:ilvl w:val="0"/>
          <w:numId w:val="88"/>
        </w:numPr>
        <w:spacing w:after="0" w:line="276" w:lineRule="auto"/>
        <w:contextualSpacing w:val="0"/>
        <w:jc w:val="both"/>
        <w:rPr>
          <w:rFonts w:ascii="Arial" w:hAnsi="Arial" w:cs="Arial"/>
        </w:rPr>
      </w:pPr>
      <w:r w:rsidRPr="003802C6">
        <w:rPr>
          <w:rFonts w:ascii="Arial" w:hAnsi="Arial" w:cs="Arial"/>
        </w:rPr>
        <w:lastRenderedPageBreak/>
        <w:t>Zakres rzeczowy zadania i składanej oferty musi obejmować również załatwienie wszystkich formalności wymaganych przepisami prawa od Wykonawcy związanych z rozpoczęciem robót i</w:t>
      </w:r>
      <w:r w:rsidR="008D0CF9" w:rsidRPr="003802C6">
        <w:rPr>
          <w:rFonts w:ascii="Arial" w:hAnsi="Arial" w:cs="Arial"/>
        </w:rPr>
        <w:t> </w:t>
      </w:r>
      <w:r w:rsidRPr="003802C6">
        <w:rPr>
          <w:rFonts w:ascii="Arial" w:hAnsi="Arial" w:cs="Arial"/>
        </w:rPr>
        <w:t xml:space="preserve">zgłoszeniem ich zakończenia. </w:t>
      </w:r>
    </w:p>
    <w:p w14:paraId="6F54E720" w14:textId="77777777" w:rsidR="006D6D7A" w:rsidRPr="009C23BC" w:rsidRDefault="006D6D7A" w:rsidP="00A26F98">
      <w:pPr>
        <w:pStyle w:val="Akapitzlist"/>
        <w:numPr>
          <w:ilvl w:val="0"/>
          <w:numId w:val="88"/>
        </w:numPr>
        <w:spacing w:after="0" w:line="276" w:lineRule="auto"/>
        <w:contextualSpacing w:val="0"/>
        <w:jc w:val="both"/>
        <w:rPr>
          <w:rFonts w:ascii="Arial" w:hAnsi="Arial" w:cs="Arial"/>
        </w:rPr>
      </w:pPr>
      <w:r w:rsidRPr="009C23BC">
        <w:rPr>
          <w:rFonts w:ascii="Arial" w:hAnsi="Arial" w:cs="Arial"/>
          <w:kern w:val="1"/>
          <w:lang w:eastAsia="hi-IN" w:bidi="hi-IN"/>
        </w:rPr>
        <w:t xml:space="preserve">Wykonawca zobowiązuje się wykonać przedmiot umowy z materiałów własnych. </w:t>
      </w:r>
      <w:r w:rsidRPr="009C23BC">
        <w:rPr>
          <w:rFonts w:ascii="Arial" w:hAnsi="Arial" w:cs="Arial"/>
        </w:rPr>
        <w:t xml:space="preserve">Użyte materiały i urządzenia powinny być w I gatunku jakościowym i wymiarowym, </w:t>
      </w:r>
      <w:r w:rsidRPr="009C23BC">
        <w:rPr>
          <w:rFonts w:ascii="Arial" w:hAnsi="Arial" w:cs="Arial"/>
          <w:kern w:val="1"/>
          <w:lang w:eastAsia="hi-IN" w:bidi="hi-IN"/>
        </w:rPr>
        <w:t xml:space="preserve">powinny odpowiadać wymogom wyrobów dopuszczonych do obrotu i stosowania w budownictwie określonych w ustawie Prawo budowlane i w przepisach wykonawczych do tej ustawy. </w:t>
      </w:r>
    </w:p>
    <w:p w14:paraId="27339E67" w14:textId="77777777" w:rsidR="006D6D7A" w:rsidRPr="009C23BC" w:rsidRDefault="006D6D7A" w:rsidP="00A26F98">
      <w:pPr>
        <w:pStyle w:val="Akapitzlist"/>
        <w:numPr>
          <w:ilvl w:val="0"/>
          <w:numId w:val="88"/>
        </w:numPr>
        <w:spacing w:after="0" w:line="276" w:lineRule="auto"/>
        <w:contextualSpacing w:val="0"/>
        <w:jc w:val="both"/>
        <w:rPr>
          <w:rFonts w:ascii="Arial" w:hAnsi="Arial" w:cs="Arial"/>
        </w:rPr>
      </w:pPr>
      <w:r w:rsidRPr="009C23BC">
        <w:rPr>
          <w:rFonts w:ascii="Arial" w:hAnsi="Arial" w:cs="Arial"/>
        </w:rPr>
        <w:t xml:space="preserve">Prace </w:t>
      </w:r>
      <w:r w:rsidR="004855C4" w:rsidRPr="009C23BC">
        <w:rPr>
          <w:rFonts w:ascii="Arial" w:hAnsi="Arial" w:cs="Arial"/>
        </w:rPr>
        <w:t xml:space="preserve">budowlane </w:t>
      </w:r>
      <w:r w:rsidRPr="009C23BC">
        <w:rPr>
          <w:rFonts w:ascii="Arial" w:hAnsi="Arial" w:cs="Arial"/>
        </w:rPr>
        <w:t>należy prowadzić zgodnie z wymogami dokumentacji określającej przedmiot zamówienia, zgodnie ze sztuką budowlaną.</w:t>
      </w:r>
    </w:p>
    <w:p w14:paraId="02509EED" w14:textId="77777777" w:rsidR="000E0D1B" w:rsidRPr="009C23BC" w:rsidRDefault="000E0D1B" w:rsidP="00A26F98">
      <w:pPr>
        <w:pStyle w:val="Akapitzlist"/>
        <w:numPr>
          <w:ilvl w:val="0"/>
          <w:numId w:val="88"/>
        </w:numPr>
        <w:spacing w:after="0" w:line="276" w:lineRule="auto"/>
        <w:contextualSpacing w:val="0"/>
        <w:jc w:val="both"/>
        <w:rPr>
          <w:rFonts w:ascii="Arial" w:hAnsi="Arial" w:cs="Arial"/>
        </w:rPr>
      </w:pPr>
      <w:r w:rsidRPr="009C23BC">
        <w:rPr>
          <w:rFonts w:ascii="Arial" w:hAnsi="Arial" w:cs="Arial"/>
          <w:lang w:eastAsia="ar-SA"/>
        </w:rPr>
        <w:t xml:space="preserve">Wykonawca, w ramach realizacji przedmiotu zamówienia zobowiązuje się do </w:t>
      </w:r>
      <w:r w:rsidRPr="009C23BC">
        <w:rPr>
          <w:rFonts w:ascii="Arial" w:hAnsi="Arial" w:cs="Arial"/>
          <w:kern w:val="1"/>
          <w:lang w:eastAsia="hi-IN" w:bidi="hi-IN"/>
        </w:rPr>
        <w:t>wykonania prac będących przedmiotem zamówienia, zgodnie</w:t>
      </w:r>
      <w:r w:rsidR="008D0CF9" w:rsidRPr="009C23BC">
        <w:rPr>
          <w:rFonts w:ascii="Arial" w:hAnsi="Arial" w:cs="Arial"/>
          <w:kern w:val="1"/>
          <w:lang w:eastAsia="hi-IN" w:bidi="hi-IN"/>
        </w:rPr>
        <w:t xml:space="preserve"> </w:t>
      </w:r>
      <w:r w:rsidRPr="009C23BC">
        <w:rPr>
          <w:rFonts w:ascii="Arial" w:hAnsi="Arial" w:cs="Arial"/>
          <w:kern w:val="1"/>
          <w:lang w:eastAsia="hi-IN" w:bidi="hi-IN"/>
        </w:rPr>
        <w:t>ze Specyfikacją Warunków Zamówienia, aktualnym poziomem technicznym i starannością wymaganą w zamówieniach tego rodzaju, warunkami technicznymi i sztuką budowlaną oraz obowiązującymi przepisami prawa, w tym:</w:t>
      </w:r>
    </w:p>
    <w:p w14:paraId="69EDA4D7" w14:textId="77777777" w:rsidR="000E0D1B" w:rsidRPr="009C23BC" w:rsidRDefault="000E0D1B" w:rsidP="00A26F98">
      <w:pPr>
        <w:numPr>
          <w:ilvl w:val="0"/>
          <w:numId w:val="82"/>
        </w:numPr>
        <w:suppressAutoHyphens/>
        <w:spacing w:line="276" w:lineRule="auto"/>
        <w:jc w:val="both"/>
        <w:rPr>
          <w:rFonts w:ascii="Arial" w:hAnsi="Arial" w:cs="Arial"/>
          <w:sz w:val="22"/>
          <w:szCs w:val="22"/>
          <w:lang w:eastAsia="ar-SA"/>
        </w:rPr>
      </w:pPr>
      <w:r w:rsidRPr="009C23BC">
        <w:rPr>
          <w:rFonts w:ascii="Arial" w:hAnsi="Arial" w:cs="Arial"/>
          <w:sz w:val="22"/>
          <w:szCs w:val="22"/>
        </w:rPr>
        <w:t>ustawą z dnia 7 lipca 1994 r. Prawo budowlane (</w:t>
      </w:r>
      <w:bookmarkStart w:id="9" w:name="_Hlk211603150"/>
      <w:r w:rsidRPr="009C23BC">
        <w:rPr>
          <w:rFonts w:ascii="Arial" w:hAnsi="Arial" w:cs="Arial"/>
          <w:sz w:val="22"/>
          <w:szCs w:val="22"/>
        </w:rPr>
        <w:t>Dz.U.</w:t>
      </w:r>
      <w:r w:rsidR="007C6361" w:rsidRPr="009C23BC">
        <w:rPr>
          <w:rFonts w:ascii="Arial" w:hAnsi="Arial" w:cs="Arial"/>
          <w:sz w:val="22"/>
          <w:szCs w:val="22"/>
        </w:rPr>
        <w:t>2025</w:t>
      </w:r>
      <w:r w:rsidRPr="009C23BC">
        <w:rPr>
          <w:rFonts w:ascii="Arial" w:hAnsi="Arial" w:cs="Arial"/>
          <w:sz w:val="22"/>
          <w:szCs w:val="22"/>
        </w:rPr>
        <w:t>.</w:t>
      </w:r>
      <w:r w:rsidR="007C6361" w:rsidRPr="009C23BC">
        <w:rPr>
          <w:rFonts w:ascii="Arial" w:hAnsi="Arial" w:cs="Arial"/>
          <w:sz w:val="22"/>
          <w:szCs w:val="22"/>
        </w:rPr>
        <w:t>418 t.j. z dnia 2025.04.01</w:t>
      </w:r>
      <w:r w:rsidRPr="009C23BC">
        <w:rPr>
          <w:rFonts w:ascii="Arial" w:hAnsi="Arial" w:cs="Arial"/>
          <w:sz w:val="22"/>
          <w:szCs w:val="22"/>
        </w:rPr>
        <w:t xml:space="preserve"> ze zm.</w:t>
      </w:r>
      <w:bookmarkEnd w:id="9"/>
      <w:r w:rsidRPr="009C23BC">
        <w:rPr>
          <w:rFonts w:ascii="Arial" w:hAnsi="Arial" w:cs="Arial"/>
          <w:sz w:val="22"/>
          <w:szCs w:val="22"/>
        </w:rPr>
        <w:t>),</w:t>
      </w:r>
    </w:p>
    <w:p w14:paraId="5CD9B588" w14:textId="77777777" w:rsidR="000E0D1B" w:rsidRPr="009C23BC" w:rsidRDefault="000E0D1B" w:rsidP="00A26F98">
      <w:pPr>
        <w:numPr>
          <w:ilvl w:val="0"/>
          <w:numId w:val="82"/>
        </w:numPr>
        <w:suppressAutoHyphens/>
        <w:spacing w:line="276" w:lineRule="auto"/>
        <w:jc w:val="both"/>
        <w:rPr>
          <w:rFonts w:ascii="Arial" w:hAnsi="Arial" w:cs="Arial"/>
          <w:sz w:val="22"/>
          <w:szCs w:val="22"/>
          <w:lang w:eastAsia="ar-SA"/>
        </w:rPr>
      </w:pPr>
      <w:r w:rsidRPr="009C23BC">
        <w:rPr>
          <w:rFonts w:ascii="Arial" w:hAnsi="Arial" w:cs="Arial"/>
          <w:iCs/>
          <w:sz w:val="22"/>
          <w:szCs w:val="22"/>
        </w:rPr>
        <w:t>rozporządzeniem Ministra Infrastruktury z dnia 6 lutego 2003 r. – w sprawie bezpieczeństwa i higieny pracy podczas wykonywania robót budowlanych (</w:t>
      </w:r>
      <w:bookmarkStart w:id="10" w:name="_Hlk211603295"/>
      <w:r w:rsidRPr="009C23BC">
        <w:rPr>
          <w:rFonts w:ascii="Arial" w:hAnsi="Arial" w:cs="Arial"/>
          <w:iCs/>
          <w:sz w:val="22"/>
          <w:szCs w:val="22"/>
        </w:rPr>
        <w:t>Dz.U.2003</w:t>
      </w:r>
      <w:r w:rsidR="000525A1" w:rsidRPr="009C23BC">
        <w:rPr>
          <w:rFonts w:ascii="Arial" w:hAnsi="Arial" w:cs="Arial"/>
          <w:iCs/>
          <w:sz w:val="22"/>
          <w:szCs w:val="22"/>
        </w:rPr>
        <w:t>.47.</w:t>
      </w:r>
      <w:r w:rsidRPr="009C23BC">
        <w:rPr>
          <w:rFonts w:ascii="Arial" w:hAnsi="Arial" w:cs="Arial"/>
          <w:iCs/>
          <w:sz w:val="22"/>
          <w:szCs w:val="22"/>
        </w:rPr>
        <w:t>401</w:t>
      </w:r>
      <w:r w:rsidR="000525A1" w:rsidRPr="009C23BC">
        <w:rPr>
          <w:rFonts w:ascii="Arial" w:hAnsi="Arial" w:cs="Arial"/>
          <w:iCs/>
          <w:sz w:val="22"/>
          <w:szCs w:val="22"/>
        </w:rPr>
        <w:t xml:space="preserve"> z dnia 2003.03.19</w:t>
      </w:r>
      <w:bookmarkEnd w:id="10"/>
      <w:r w:rsidRPr="009C23BC">
        <w:rPr>
          <w:rFonts w:ascii="Arial" w:hAnsi="Arial" w:cs="Arial"/>
          <w:iCs/>
          <w:sz w:val="22"/>
          <w:szCs w:val="22"/>
        </w:rPr>
        <w:t>),</w:t>
      </w:r>
    </w:p>
    <w:p w14:paraId="271602B1" w14:textId="77777777" w:rsidR="000E0D1B" w:rsidRPr="009C23BC" w:rsidRDefault="000E0D1B" w:rsidP="00A26F98">
      <w:pPr>
        <w:numPr>
          <w:ilvl w:val="0"/>
          <w:numId w:val="82"/>
        </w:numPr>
        <w:suppressAutoHyphens/>
        <w:spacing w:line="276" w:lineRule="auto"/>
        <w:jc w:val="both"/>
        <w:rPr>
          <w:rFonts w:ascii="Arial" w:hAnsi="Arial" w:cs="Arial"/>
          <w:sz w:val="22"/>
          <w:szCs w:val="22"/>
          <w:lang w:eastAsia="ar-SA"/>
        </w:rPr>
      </w:pPr>
      <w:r w:rsidRPr="009C23BC">
        <w:rPr>
          <w:rFonts w:ascii="Arial" w:hAnsi="Arial" w:cs="Arial"/>
          <w:sz w:val="22"/>
          <w:szCs w:val="22"/>
          <w:lang w:eastAsia="ar-SA"/>
        </w:rPr>
        <w:t>ustawą z dnia 29 listopada 2000 r. Prawo atomowe (</w:t>
      </w:r>
      <w:bookmarkStart w:id="11" w:name="_Hlk211603330"/>
      <w:r w:rsidRPr="009C23BC">
        <w:rPr>
          <w:rFonts w:ascii="Arial" w:hAnsi="Arial" w:cs="Arial"/>
          <w:sz w:val="22"/>
          <w:szCs w:val="22"/>
          <w:lang w:eastAsia="ar-SA"/>
        </w:rPr>
        <w:t>Dz.U.202</w:t>
      </w:r>
      <w:r w:rsidR="000525A1" w:rsidRPr="009C23BC">
        <w:rPr>
          <w:rFonts w:ascii="Arial" w:hAnsi="Arial" w:cs="Arial"/>
          <w:sz w:val="22"/>
          <w:szCs w:val="22"/>
          <w:lang w:eastAsia="ar-SA"/>
        </w:rPr>
        <w:t>4</w:t>
      </w:r>
      <w:r w:rsidRPr="009C23BC">
        <w:rPr>
          <w:rFonts w:ascii="Arial" w:hAnsi="Arial" w:cs="Arial"/>
          <w:sz w:val="22"/>
          <w:szCs w:val="22"/>
          <w:lang w:eastAsia="ar-SA"/>
        </w:rPr>
        <w:t>.1</w:t>
      </w:r>
      <w:r w:rsidR="000525A1" w:rsidRPr="009C23BC">
        <w:rPr>
          <w:rFonts w:ascii="Arial" w:hAnsi="Arial" w:cs="Arial"/>
          <w:sz w:val="22"/>
          <w:szCs w:val="22"/>
          <w:lang w:eastAsia="ar-SA"/>
        </w:rPr>
        <w:t>277</w:t>
      </w:r>
      <w:r w:rsidRPr="009C23BC">
        <w:rPr>
          <w:rFonts w:ascii="Arial" w:hAnsi="Arial" w:cs="Arial"/>
          <w:sz w:val="22"/>
          <w:szCs w:val="22"/>
          <w:lang w:eastAsia="ar-SA"/>
        </w:rPr>
        <w:t xml:space="preserve"> t.j. z dnia 202</w:t>
      </w:r>
      <w:r w:rsidR="000525A1" w:rsidRPr="009C23BC">
        <w:rPr>
          <w:rFonts w:ascii="Arial" w:hAnsi="Arial" w:cs="Arial"/>
          <w:sz w:val="22"/>
          <w:szCs w:val="22"/>
          <w:lang w:eastAsia="ar-SA"/>
        </w:rPr>
        <w:t>4</w:t>
      </w:r>
      <w:r w:rsidRPr="009C23BC">
        <w:rPr>
          <w:rFonts w:ascii="Arial" w:hAnsi="Arial" w:cs="Arial"/>
          <w:sz w:val="22"/>
          <w:szCs w:val="22"/>
          <w:lang w:eastAsia="ar-SA"/>
        </w:rPr>
        <w:t>.0</w:t>
      </w:r>
      <w:r w:rsidR="000525A1" w:rsidRPr="009C23BC">
        <w:rPr>
          <w:rFonts w:ascii="Arial" w:hAnsi="Arial" w:cs="Arial"/>
          <w:sz w:val="22"/>
          <w:szCs w:val="22"/>
          <w:lang w:eastAsia="ar-SA"/>
        </w:rPr>
        <w:t>8</w:t>
      </w:r>
      <w:r w:rsidRPr="009C23BC">
        <w:rPr>
          <w:rFonts w:ascii="Arial" w:hAnsi="Arial" w:cs="Arial"/>
          <w:sz w:val="22"/>
          <w:szCs w:val="22"/>
          <w:lang w:eastAsia="ar-SA"/>
        </w:rPr>
        <w:t>.22</w:t>
      </w:r>
      <w:r w:rsidR="000525A1" w:rsidRPr="009C23BC">
        <w:rPr>
          <w:rFonts w:ascii="Arial" w:hAnsi="Arial" w:cs="Arial"/>
          <w:sz w:val="22"/>
          <w:szCs w:val="22"/>
          <w:lang w:eastAsia="ar-SA"/>
        </w:rPr>
        <w:t xml:space="preserve"> ze zm.</w:t>
      </w:r>
      <w:bookmarkEnd w:id="11"/>
      <w:r w:rsidRPr="009C23BC">
        <w:rPr>
          <w:rFonts w:ascii="Arial" w:hAnsi="Arial" w:cs="Arial"/>
          <w:sz w:val="22"/>
          <w:szCs w:val="22"/>
          <w:lang w:eastAsia="ar-SA"/>
        </w:rPr>
        <w:t>)</w:t>
      </w:r>
      <w:r w:rsidR="008D0CF9" w:rsidRPr="009C23BC">
        <w:rPr>
          <w:rFonts w:ascii="Arial" w:hAnsi="Arial" w:cs="Arial"/>
          <w:sz w:val="22"/>
          <w:szCs w:val="22"/>
          <w:lang w:eastAsia="ar-SA"/>
        </w:rPr>
        <w:t>.</w:t>
      </w:r>
    </w:p>
    <w:p w14:paraId="12720371" w14:textId="77777777" w:rsidR="00D17F6B" w:rsidRPr="00754358" w:rsidRDefault="00D17F6B" w:rsidP="00A26F98">
      <w:pPr>
        <w:numPr>
          <w:ilvl w:val="0"/>
          <w:numId w:val="89"/>
        </w:numPr>
        <w:spacing w:line="252" w:lineRule="auto"/>
        <w:jc w:val="both"/>
        <w:rPr>
          <w:rFonts w:ascii="Arial" w:hAnsi="Arial" w:cs="Arial"/>
          <w:b/>
          <w:bCs/>
          <w:sz w:val="22"/>
          <w:szCs w:val="22"/>
        </w:rPr>
      </w:pPr>
      <w:r w:rsidRPr="007C2135">
        <w:rPr>
          <w:rFonts w:ascii="Arial" w:hAnsi="Arial" w:cs="Arial"/>
          <w:sz w:val="22"/>
          <w:szCs w:val="22"/>
        </w:rPr>
        <w:t xml:space="preserve">Zamawiający nie </w:t>
      </w:r>
      <w:r>
        <w:rPr>
          <w:rFonts w:ascii="Arial" w:hAnsi="Arial" w:cs="Arial"/>
          <w:sz w:val="22"/>
          <w:szCs w:val="22"/>
        </w:rPr>
        <w:t xml:space="preserve">dokonuje podziału zamówienia na części, tym samym nie </w:t>
      </w:r>
      <w:r w:rsidRPr="007C2135">
        <w:rPr>
          <w:rFonts w:ascii="Arial" w:hAnsi="Arial" w:cs="Arial"/>
          <w:sz w:val="22"/>
          <w:szCs w:val="22"/>
        </w:rPr>
        <w:t>dopuszcza składania ofert częściowych</w:t>
      </w:r>
      <w:r>
        <w:rPr>
          <w:rFonts w:ascii="Arial" w:hAnsi="Arial" w:cs="Arial"/>
          <w:sz w:val="22"/>
          <w:szCs w:val="22"/>
        </w:rPr>
        <w:t xml:space="preserve">. </w:t>
      </w:r>
    </w:p>
    <w:p w14:paraId="3AFAAFF0" w14:textId="77777777" w:rsidR="007C6361" w:rsidRPr="0064067D" w:rsidRDefault="00D17F6B" w:rsidP="007C6361">
      <w:pPr>
        <w:pStyle w:val="Akapitzlist"/>
        <w:spacing w:after="0" w:line="252" w:lineRule="auto"/>
        <w:ind w:left="357"/>
        <w:jc w:val="both"/>
        <w:rPr>
          <w:rFonts w:ascii="Arial" w:hAnsi="Arial" w:cs="Arial"/>
        </w:rPr>
      </w:pPr>
      <w:r>
        <w:rPr>
          <w:rFonts w:ascii="Arial" w:hAnsi="Arial" w:cs="Arial"/>
        </w:rPr>
        <w:t xml:space="preserve">Przedmiot zamówienia stanowią wzajemnie ze sobą powiązane roboty </w:t>
      </w:r>
      <w:r w:rsidRPr="0064067D">
        <w:rPr>
          <w:rFonts w:ascii="Arial" w:hAnsi="Arial" w:cs="Arial"/>
        </w:rPr>
        <w:t>budowlano-instalacyjne, składające się na jedno przedsięwzięcie</w:t>
      </w:r>
      <w:r w:rsidR="007C6361" w:rsidRPr="0064067D">
        <w:rPr>
          <w:rFonts w:ascii="Arial" w:hAnsi="Arial" w:cs="Arial"/>
        </w:rPr>
        <w:t>, w zakresie jednej struktury organizacyjnej</w:t>
      </w:r>
      <w:r w:rsidRPr="0064067D">
        <w:rPr>
          <w:rFonts w:ascii="Arial" w:hAnsi="Arial" w:cs="Arial"/>
        </w:rPr>
        <w:t xml:space="preserve">. </w:t>
      </w:r>
      <w:r w:rsidR="007C6361" w:rsidRPr="0064067D">
        <w:rPr>
          <w:rFonts w:ascii="Arial" w:hAnsi="Arial" w:cs="Arial"/>
        </w:rPr>
        <w:t>Prace prowadzone będą ma czynnym obiekcie, należy je skoordynować w taki sposób, aby jak najmniej utrudniać pracę personelu.</w:t>
      </w:r>
    </w:p>
    <w:p w14:paraId="3E3C5245" w14:textId="77777777" w:rsidR="006117DB" w:rsidRPr="000274B1" w:rsidRDefault="00D17F6B" w:rsidP="006117DB">
      <w:pPr>
        <w:pStyle w:val="Akapitzlist"/>
        <w:spacing w:after="0" w:line="252" w:lineRule="auto"/>
        <w:ind w:left="357"/>
        <w:jc w:val="both"/>
        <w:rPr>
          <w:rFonts w:ascii="Arial" w:hAnsi="Arial" w:cs="Arial"/>
        </w:rPr>
      </w:pPr>
      <w:r w:rsidRPr="007C2135">
        <w:rPr>
          <w:rFonts w:ascii="Arial" w:hAnsi="Arial" w:cs="Arial"/>
        </w:rPr>
        <w:t>Podział zamówienia na części uniemożliwi prawidłowe zrealizowanie zadania poprzez</w:t>
      </w:r>
      <w:r>
        <w:rPr>
          <w:rFonts w:ascii="Arial" w:hAnsi="Arial" w:cs="Arial"/>
        </w:rPr>
        <w:t xml:space="preserve"> </w:t>
      </w:r>
      <w:r w:rsidRPr="007C2135">
        <w:rPr>
          <w:rFonts w:ascii="Arial" w:hAnsi="Arial" w:cs="Arial"/>
        </w:rPr>
        <w:t>potrzebę skoordynowania działań wszystkich Wykonawców, którzy mieliby realizować różne części zamówienia</w:t>
      </w:r>
      <w:r>
        <w:rPr>
          <w:rFonts w:ascii="Arial" w:hAnsi="Arial" w:cs="Arial"/>
        </w:rPr>
        <w:t xml:space="preserve">, a tym samym </w:t>
      </w:r>
      <w:r w:rsidRPr="007C2135">
        <w:rPr>
          <w:rFonts w:ascii="Arial" w:hAnsi="Arial" w:cs="Arial"/>
        </w:rPr>
        <w:t>stworzy ryzyko nadmiernych problemów technicznych</w:t>
      </w:r>
      <w:r>
        <w:rPr>
          <w:rFonts w:ascii="Arial" w:hAnsi="Arial" w:cs="Arial"/>
        </w:rPr>
        <w:t xml:space="preserve"> i zagrozi właściwemu wykonaniu zamówienia</w:t>
      </w:r>
      <w:r w:rsidR="007C6361">
        <w:rPr>
          <w:rFonts w:ascii="Arial" w:hAnsi="Arial" w:cs="Arial"/>
        </w:rPr>
        <w:t xml:space="preserve">, </w:t>
      </w:r>
      <w:r w:rsidR="007C6361" w:rsidRPr="000274B1">
        <w:rPr>
          <w:rFonts w:ascii="Arial" w:hAnsi="Arial" w:cs="Arial"/>
        </w:rPr>
        <w:t>a także przyczyniłoby się do znacznych utrudnień w organizacji placu budowy.</w:t>
      </w:r>
    </w:p>
    <w:p w14:paraId="2B2CF0DE" w14:textId="77777777" w:rsidR="006117DB" w:rsidRPr="000274B1" w:rsidRDefault="006117DB" w:rsidP="006117DB">
      <w:pPr>
        <w:pStyle w:val="Akapitzlist"/>
        <w:spacing w:after="0" w:line="252" w:lineRule="auto"/>
        <w:ind w:left="357"/>
        <w:jc w:val="both"/>
        <w:rPr>
          <w:rFonts w:ascii="Arial" w:hAnsi="Arial" w:cs="Arial"/>
        </w:rPr>
      </w:pPr>
      <w:r w:rsidRPr="000274B1">
        <w:rPr>
          <w:rFonts w:ascii="Arial" w:hAnsi="Arial" w:cs="Arial"/>
        </w:rPr>
        <w:t xml:space="preserve">Takie działanie </w:t>
      </w:r>
      <w:r w:rsidR="0080177E" w:rsidRPr="000274B1">
        <w:rPr>
          <w:rFonts w:ascii="Arial" w:hAnsi="Arial" w:cs="Arial"/>
        </w:rPr>
        <w:t>może</w:t>
      </w:r>
      <w:r w:rsidR="007C6361" w:rsidRPr="000274B1">
        <w:rPr>
          <w:rFonts w:ascii="Arial" w:hAnsi="Arial" w:cs="Arial"/>
        </w:rPr>
        <w:t xml:space="preserve"> znacząco wydłużyć termin realizacji inwestycji, a nawet doprowadzić do jej wstrzymania w</w:t>
      </w:r>
      <w:r w:rsidRPr="000274B1">
        <w:rPr>
          <w:rFonts w:ascii="Arial" w:hAnsi="Arial" w:cs="Arial"/>
        </w:rPr>
        <w:t> </w:t>
      </w:r>
      <w:r w:rsidR="007C6361" w:rsidRPr="000274B1">
        <w:rPr>
          <w:rFonts w:ascii="Arial" w:hAnsi="Arial" w:cs="Arial"/>
        </w:rPr>
        <w:t xml:space="preserve">przypadku braku dokonania wyboru wykonawców dla wszystkich części podzielonego postępowania. </w:t>
      </w:r>
      <w:r w:rsidRPr="000274B1">
        <w:rPr>
          <w:rFonts w:ascii="Arial" w:hAnsi="Arial" w:cs="Arial"/>
        </w:rPr>
        <w:t>Dodatkowo</w:t>
      </w:r>
      <w:r w:rsidR="0080177E" w:rsidRPr="000274B1">
        <w:rPr>
          <w:rFonts w:ascii="Arial" w:hAnsi="Arial" w:cs="Arial"/>
        </w:rPr>
        <w:t xml:space="preserve"> ważn</w:t>
      </w:r>
      <w:r w:rsidRPr="000274B1">
        <w:rPr>
          <w:rFonts w:ascii="Arial" w:hAnsi="Arial" w:cs="Arial"/>
        </w:rPr>
        <w:t>ą</w:t>
      </w:r>
      <w:r w:rsidR="007C6361" w:rsidRPr="000274B1">
        <w:rPr>
          <w:rFonts w:ascii="Arial" w:hAnsi="Arial" w:cs="Arial"/>
        </w:rPr>
        <w:t xml:space="preserve"> kwesti</w:t>
      </w:r>
      <w:r w:rsidRPr="000274B1">
        <w:rPr>
          <w:rFonts w:ascii="Arial" w:hAnsi="Arial" w:cs="Arial"/>
        </w:rPr>
        <w:t>ą jest</w:t>
      </w:r>
      <w:r w:rsidR="007C6361" w:rsidRPr="000274B1">
        <w:rPr>
          <w:rFonts w:ascii="Arial" w:hAnsi="Arial" w:cs="Arial"/>
        </w:rPr>
        <w:t xml:space="preserve"> odpowiedzialności za zrealizowaną część robót i wykonywanie warunków gwarancyjnych, co w</w:t>
      </w:r>
      <w:r w:rsidRPr="000274B1">
        <w:rPr>
          <w:rFonts w:ascii="Arial" w:hAnsi="Arial" w:cs="Arial"/>
        </w:rPr>
        <w:t> </w:t>
      </w:r>
      <w:r w:rsidR="007C6361" w:rsidRPr="000274B1">
        <w:rPr>
          <w:rFonts w:ascii="Arial" w:hAnsi="Arial" w:cs="Arial"/>
        </w:rPr>
        <w:t>przypadku kilku wykonawców realizujących cząstkowo przedmiot zamówienia byłoby trudne do bezspornego ustalenia.</w:t>
      </w:r>
    </w:p>
    <w:p w14:paraId="76213948" w14:textId="77777777" w:rsidR="007C6361" w:rsidRPr="000274B1" w:rsidRDefault="007C6361" w:rsidP="006117DB">
      <w:pPr>
        <w:pStyle w:val="Akapitzlist"/>
        <w:spacing w:after="0" w:line="252" w:lineRule="auto"/>
        <w:ind w:left="357"/>
        <w:jc w:val="both"/>
        <w:rPr>
          <w:rFonts w:ascii="Arial" w:hAnsi="Arial" w:cs="Arial"/>
        </w:rPr>
      </w:pPr>
      <w:r w:rsidRPr="000274B1">
        <w:rPr>
          <w:rFonts w:ascii="Arial" w:hAnsi="Arial" w:cs="Arial"/>
        </w:rPr>
        <w:t>Ponadto ani podział ilościowy ani jakościowy przedmiotu zamówienia nie przyczyni się do zwiększenia udziału małych i średnich przedsiębiorstw w rynku przedmiotowego zamówienia.</w:t>
      </w:r>
    </w:p>
    <w:p w14:paraId="739F67AE" w14:textId="19885E5C" w:rsidR="00D17F6B" w:rsidRPr="00F52A27" w:rsidRDefault="00D17F6B" w:rsidP="00A26F98">
      <w:pPr>
        <w:pStyle w:val="Akapitzlist"/>
        <w:numPr>
          <w:ilvl w:val="0"/>
          <w:numId w:val="89"/>
        </w:numPr>
        <w:spacing w:after="0" w:line="252" w:lineRule="auto"/>
        <w:jc w:val="both"/>
        <w:rPr>
          <w:rFonts w:ascii="Arial" w:hAnsi="Arial" w:cs="Arial"/>
        </w:rPr>
      </w:pPr>
      <w:r w:rsidRPr="00224B1D">
        <w:rPr>
          <w:rFonts w:ascii="Arial" w:hAnsi="Arial" w:cs="Arial"/>
          <w:color w:val="000000" w:themeColor="text1"/>
          <w:szCs w:val="20"/>
        </w:rPr>
        <w:t xml:space="preserve">Zamawiający wymaga udzielenia przez Wykonawcę na </w:t>
      </w:r>
      <w:r w:rsidRPr="0042646F">
        <w:rPr>
          <w:rFonts w:ascii="Arial" w:hAnsi="Arial" w:cs="Arial"/>
          <w:color w:val="000000" w:themeColor="text1"/>
        </w:rPr>
        <w:t>wykonane roboty budowlane</w:t>
      </w:r>
      <w:r>
        <w:rPr>
          <w:rFonts w:ascii="Arial" w:hAnsi="Arial" w:cs="Arial"/>
          <w:color w:val="000000" w:themeColor="text1"/>
        </w:rPr>
        <w:t xml:space="preserve"> oraz </w:t>
      </w:r>
      <w:r w:rsidRPr="0042646F">
        <w:rPr>
          <w:rFonts w:ascii="Arial" w:hAnsi="Arial" w:cs="Arial"/>
          <w:color w:val="000000" w:themeColor="text1"/>
        </w:rPr>
        <w:t>instalacyjne</w:t>
      </w:r>
      <w:r>
        <w:rPr>
          <w:rFonts w:ascii="Arial" w:hAnsi="Arial" w:cs="Arial"/>
          <w:color w:val="000000" w:themeColor="text1"/>
        </w:rPr>
        <w:t>,</w:t>
      </w:r>
      <w:r w:rsidRPr="0042646F">
        <w:rPr>
          <w:rFonts w:ascii="Arial" w:hAnsi="Arial" w:cs="Arial"/>
          <w:color w:val="000000" w:themeColor="text1"/>
        </w:rPr>
        <w:t xml:space="preserve"> </w:t>
      </w:r>
      <w:r>
        <w:rPr>
          <w:rFonts w:ascii="Arial" w:hAnsi="Arial" w:cs="Arial"/>
          <w:color w:val="000000" w:themeColor="text1"/>
        </w:rPr>
        <w:t xml:space="preserve">materiały użyte do tych robót, </w:t>
      </w:r>
      <w:r w:rsidRPr="0042646F">
        <w:rPr>
          <w:rFonts w:ascii="Arial" w:hAnsi="Arial" w:cs="Arial"/>
          <w:color w:val="000000" w:themeColor="text1"/>
        </w:rPr>
        <w:t xml:space="preserve">wykonane instalacje </w:t>
      </w:r>
      <w:r w:rsidRPr="00783CD7">
        <w:rPr>
          <w:rFonts w:ascii="Arial" w:hAnsi="Arial" w:cs="Arial"/>
        </w:rPr>
        <w:t>oraz wbudowane i</w:t>
      </w:r>
      <w:r>
        <w:rPr>
          <w:rFonts w:ascii="Arial" w:hAnsi="Arial" w:cs="Arial"/>
        </w:rPr>
        <w:t> </w:t>
      </w:r>
      <w:r w:rsidRPr="00783CD7">
        <w:rPr>
          <w:rFonts w:ascii="Arial" w:hAnsi="Arial" w:cs="Arial"/>
        </w:rPr>
        <w:t>zainstalowane urządzenia</w:t>
      </w:r>
      <w:r w:rsidRPr="00AC3973">
        <w:rPr>
          <w:rFonts w:ascii="Arial" w:hAnsi="Arial" w:cs="Arial"/>
          <w:szCs w:val="20"/>
        </w:rPr>
        <w:t xml:space="preserve"> </w:t>
      </w:r>
      <w:r w:rsidRPr="00224B1D">
        <w:rPr>
          <w:rFonts w:ascii="Arial" w:hAnsi="Arial" w:cs="Arial"/>
          <w:color w:val="000000" w:themeColor="text1"/>
          <w:szCs w:val="20"/>
        </w:rPr>
        <w:t xml:space="preserve">gwarancji i rękojmi za wady na okres wynoszący </w:t>
      </w:r>
      <w:r w:rsidRPr="00774687">
        <w:rPr>
          <w:rFonts w:ascii="Arial" w:hAnsi="Arial" w:cs="Arial"/>
          <w:b/>
          <w:color w:val="000000" w:themeColor="text1"/>
          <w:szCs w:val="20"/>
        </w:rPr>
        <w:t>minimu</w:t>
      </w:r>
      <w:r>
        <w:rPr>
          <w:rFonts w:ascii="Arial" w:hAnsi="Arial" w:cs="Arial"/>
          <w:b/>
          <w:color w:val="000000" w:themeColor="text1"/>
          <w:szCs w:val="20"/>
        </w:rPr>
        <w:t xml:space="preserve">m </w:t>
      </w:r>
      <w:r w:rsidR="00F52A27" w:rsidRPr="009C23BC">
        <w:rPr>
          <w:rFonts w:ascii="Arial" w:hAnsi="Arial" w:cs="Arial"/>
          <w:b/>
          <w:szCs w:val="20"/>
        </w:rPr>
        <w:t>36</w:t>
      </w:r>
      <w:r w:rsidRPr="00774687">
        <w:rPr>
          <w:rFonts w:ascii="Arial" w:hAnsi="Arial" w:cs="Arial"/>
          <w:b/>
          <w:color w:val="000000" w:themeColor="text1"/>
          <w:szCs w:val="20"/>
        </w:rPr>
        <w:t xml:space="preserve"> miesięcy</w:t>
      </w:r>
      <w:r w:rsidRPr="00224B1D">
        <w:rPr>
          <w:rFonts w:ascii="Arial" w:hAnsi="Arial" w:cs="Arial"/>
          <w:color w:val="000000" w:themeColor="text1"/>
          <w:szCs w:val="20"/>
        </w:rPr>
        <w:t xml:space="preserve"> od daty </w:t>
      </w:r>
      <w:r>
        <w:rPr>
          <w:rFonts w:ascii="Arial" w:hAnsi="Arial" w:cs="Arial"/>
          <w:color w:val="000000" w:themeColor="text1"/>
          <w:szCs w:val="20"/>
        </w:rPr>
        <w:t xml:space="preserve">podpisania </w:t>
      </w:r>
      <w:r w:rsidRPr="00224B1D">
        <w:rPr>
          <w:rFonts w:ascii="Arial" w:hAnsi="Arial" w:cs="Arial"/>
          <w:color w:val="000000" w:themeColor="text1"/>
          <w:szCs w:val="20"/>
        </w:rPr>
        <w:t xml:space="preserve"> </w:t>
      </w:r>
      <w:r>
        <w:rPr>
          <w:rFonts w:ascii="Arial" w:hAnsi="Arial" w:cs="Arial"/>
          <w:color w:val="000000" w:themeColor="text1"/>
          <w:szCs w:val="20"/>
        </w:rPr>
        <w:t xml:space="preserve">bezusterkowego </w:t>
      </w:r>
      <w:r w:rsidRPr="00224B1D">
        <w:rPr>
          <w:rFonts w:ascii="Arial" w:hAnsi="Arial" w:cs="Arial"/>
          <w:color w:val="000000" w:themeColor="text1"/>
          <w:szCs w:val="20"/>
        </w:rPr>
        <w:t xml:space="preserve">odbioru </w:t>
      </w:r>
      <w:r>
        <w:rPr>
          <w:rFonts w:ascii="Arial" w:hAnsi="Arial" w:cs="Arial"/>
          <w:color w:val="000000" w:themeColor="text1"/>
          <w:szCs w:val="20"/>
        </w:rPr>
        <w:t xml:space="preserve">końcowego </w:t>
      </w:r>
      <w:r w:rsidRPr="00224B1D">
        <w:rPr>
          <w:rFonts w:ascii="Arial" w:hAnsi="Arial" w:cs="Arial"/>
          <w:color w:val="000000" w:themeColor="text1"/>
          <w:szCs w:val="20"/>
        </w:rPr>
        <w:t>robót</w:t>
      </w:r>
      <w:r w:rsidR="00F52A27">
        <w:rPr>
          <w:rFonts w:ascii="Arial" w:hAnsi="Arial" w:cs="Arial"/>
          <w:color w:val="000000" w:themeColor="text1"/>
          <w:szCs w:val="20"/>
        </w:rPr>
        <w:t xml:space="preserve">, </w:t>
      </w:r>
      <w:r w:rsidR="00F52A27" w:rsidRPr="00F52A27">
        <w:rPr>
          <w:rFonts w:ascii="Arial" w:eastAsia="Times New Roman" w:hAnsi="Arial" w:cs="Arial"/>
        </w:rPr>
        <w:t>z tym zastrzeżeniem, iż Wykonawcy mogą zaoferować dłuższy okres gwarancji niż wskazany powyżej.</w:t>
      </w:r>
    </w:p>
    <w:p w14:paraId="75D78F2E" w14:textId="66281F87" w:rsidR="00F52A27" w:rsidRPr="006A530B" w:rsidRDefault="00F52A27" w:rsidP="00F52A27">
      <w:pPr>
        <w:pStyle w:val="Akapitzlist"/>
        <w:spacing w:after="0" w:line="252" w:lineRule="auto"/>
        <w:ind w:left="357"/>
        <w:jc w:val="both"/>
        <w:rPr>
          <w:rFonts w:ascii="Arial" w:hAnsi="Arial" w:cs="Arial"/>
          <w:b/>
          <w:u w:val="single"/>
        </w:rPr>
      </w:pPr>
      <w:r w:rsidRPr="006A530B">
        <w:rPr>
          <w:rFonts w:ascii="Arial" w:hAnsi="Arial" w:cs="Arial"/>
          <w:b/>
          <w:u w:val="single"/>
        </w:rPr>
        <w:t>UWAGA! Okres gwarancji i rękojmi za wady stanowi kryterium oceny ofert.</w:t>
      </w:r>
    </w:p>
    <w:p w14:paraId="45596709" w14:textId="77777777" w:rsidR="00D17F6B" w:rsidRPr="00B50324" w:rsidRDefault="00D17F6B" w:rsidP="00A26F98">
      <w:pPr>
        <w:pStyle w:val="Akapitzlist"/>
        <w:numPr>
          <w:ilvl w:val="0"/>
          <w:numId w:val="89"/>
        </w:numPr>
        <w:spacing w:after="0" w:line="252" w:lineRule="auto"/>
        <w:jc w:val="both"/>
        <w:rPr>
          <w:rFonts w:ascii="Arial" w:hAnsi="Arial" w:cs="Arial"/>
        </w:rPr>
      </w:pPr>
      <w:r w:rsidRPr="00B50324">
        <w:rPr>
          <w:rFonts w:ascii="Arial" w:hAnsi="Arial" w:cs="Arial"/>
          <w:color w:val="000000" w:themeColor="text1"/>
        </w:rPr>
        <w:t>Gwarancją i rękojmią są objęte wszystkie elementy wykonane przez Wykonawcę w ramach realizacji przedmiotowego zamówienia, w szczególności:</w:t>
      </w:r>
    </w:p>
    <w:p w14:paraId="11D2A29B" w14:textId="77777777" w:rsidR="00D17F6B" w:rsidRPr="00297929" w:rsidRDefault="00D17F6B" w:rsidP="00C6372A">
      <w:pPr>
        <w:pStyle w:val="Default"/>
        <w:numPr>
          <w:ilvl w:val="0"/>
          <w:numId w:val="72"/>
        </w:numPr>
        <w:tabs>
          <w:tab w:val="clear" w:pos="720"/>
        </w:tabs>
        <w:spacing w:line="252" w:lineRule="auto"/>
        <w:jc w:val="both"/>
        <w:rPr>
          <w:rFonts w:ascii="Arial" w:hAnsi="Arial" w:cs="Arial"/>
          <w:color w:val="auto"/>
          <w:sz w:val="22"/>
          <w:szCs w:val="22"/>
        </w:rPr>
      </w:pPr>
      <w:r w:rsidRPr="00297929">
        <w:rPr>
          <w:rFonts w:ascii="Arial" w:hAnsi="Arial" w:cs="Arial"/>
          <w:color w:val="auto"/>
          <w:sz w:val="22"/>
          <w:szCs w:val="22"/>
        </w:rPr>
        <w:t>roboty budowlane,</w:t>
      </w:r>
    </w:p>
    <w:p w14:paraId="58B4E215" w14:textId="77777777" w:rsidR="00D17F6B" w:rsidRPr="0064067D" w:rsidRDefault="00D17F6B" w:rsidP="00C6372A">
      <w:pPr>
        <w:pStyle w:val="Default"/>
        <w:numPr>
          <w:ilvl w:val="0"/>
          <w:numId w:val="72"/>
        </w:numPr>
        <w:tabs>
          <w:tab w:val="clear" w:pos="720"/>
        </w:tabs>
        <w:spacing w:line="252" w:lineRule="auto"/>
        <w:jc w:val="both"/>
        <w:rPr>
          <w:rFonts w:ascii="Arial" w:hAnsi="Arial" w:cs="Arial"/>
          <w:color w:val="auto"/>
          <w:sz w:val="22"/>
          <w:szCs w:val="22"/>
        </w:rPr>
      </w:pPr>
      <w:r w:rsidRPr="0064067D">
        <w:rPr>
          <w:rFonts w:ascii="Arial" w:hAnsi="Arial" w:cs="Arial"/>
          <w:color w:val="auto"/>
          <w:sz w:val="22"/>
          <w:szCs w:val="22"/>
        </w:rPr>
        <w:t>roboty instalacyjne</w:t>
      </w:r>
      <w:r w:rsidR="00B7572E" w:rsidRPr="0064067D">
        <w:rPr>
          <w:rFonts w:ascii="Arial" w:hAnsi="Arial" w:cs="Arial"/>
          <w:color w:val="auto"/>
          <w:sz w:val="22"/>
          <w:szCs w:val="22"/>
        </w:rPr>
        <w:t xml:space="preserve"> (elektryczne, teletechniczne, sanitarne)</w:t>
      </w:r>
      <w:r w:rsidRPr="0064067D">
        <w:rPr>
          <w:rFonts w:ascii="Arial" w:hAnsi="Arial" w:cs="Arial"/>
          <w:color w:val="auto"/>
          <w:sz w:val="22"/>
          <w:szCs w:val="22"/>
        </w:rPr>
        <w:t>,</w:t>
      </w:r>
    </w:p>
    <w:p w14:paraId="2E522E4D" w14:textId="77777777" w:rsidR="00D17F6B" w:rsidRPr="0064067D" w:rsidRDefault="00D17F6B" w:rsidP="00C6372A">
      <w:pPr>
        <w:pStyle w:val="Default"/>
        <w:numPr>
          <w:ilvl w:val="0"/>
          <w:numId w:val="72"/>
        </w:numPr>
        <w:tabs>
          <w:tab w:val="clear" w:pos="720"/>
        </w:tabs>
        <w:spacing w:line="252" w:lineRule="auto"/>
        <w:jc w:val="both"/>
        <w:rPr>
          <w:rFonts w:ascii="Arial" w:hAnsi="Arial" w:cs="Arial"/>
          <w:color w:val="auto"/>
          <w:sz w:val="22"/>
          <w:szCs w:val="22"/>
        </w:rPr>
      </w:pPr>
      <w:r w:rsidRPr="0064067D">
        <w:rPr>
          <w:rFonts w:ascii="Arial" w:hAnsi="Arial" w:cs="Arial"/>
          <w:color w:val="auto"/>
          <w:sz w:val="22"/>
          <w:szCs w:val="22"/>
        </w:rPr>
        <w:t xml:space="preserve">wykonane instalacje </w:t>
      </w:r>
    </w:p>
    <w:p w14:paraId="21C6FE51" w14:textId="77777777" w:rsidR="00D17F6B" w:rsidRPr="00E25EDD" w:rsidRDefault="00D17F6B" w:rsidP="00A26F98">
      <w:pPr>
        <w:pStyle w:val="Akapitzlist"/>
        <w:widowControl w:val="0"/>
        <w:numPr>
          <w:ilvl w:val="0"/>
          <w:numId w:val="90"/>
        </w:numPr>
        <w:tabs>
          <w:tab w:val="left" w:pos="1276"/>
          <w:tab w:val="left" w:leader="dot" w:pos="8352"/>
        </w:tabs>
        <w:spacing w:after="0" w:line="252" w:lineRule="auto"/>
        <w:jc w:val="both"/>
        <w:rPr>
          <w:rFonts w:ascii="Arial" w:hAnsi="Arial" w:cs="Arial"/>
          <w:color w:val="000000" w:themeColor="text1"/>
        </w:rPr>
      </w:pPr>
      <w:r w:rsidRPr="00E25EDD">
        <w:rPr>
          <w:rFonts w:ascii="Arial" w:hAnsi="Arial" w:cs="Arial"/>
          <w:color w:val="000000" w:themeColor="text1"/>
        </w:rPr>
        <w:t>Gwarancja obejmuje:</w:t>
      </w:r>
    </w:p>
    <w:p w14:paraId="6A1721B2" w14:textId="77777777" w:rsidR="00D17F6B" w:rsidRPr="00AC3973" w:rsidRDefault="00D17F6B" w:rsidP="00C6372A">
      <w:pPr>
        <w:pStyle w:val="Default"/>
        <w:numPr>
          <w:ilvl w:val="0"/>
          <w:numId w:val="64"/>
        </w:numPr>
        <w:tabs>
          <w:tab w:val="left" w:pos="1701"/>
        </w:tabs>
        <w:spacing w:line="252" w:lineRule="auto"/>
        <w:jc w:val="both"/>
        <w:rPr>
          <w:rFonts w:ascii="Arial" w:hAnsi="Arial" w:cs="Arial"/>
          <w:color w:val="auto"/>
          <w:sz w:val="22"/>
          <w:szCs w:val="22"/>
        </w:rPr>
      </w:pPr>
      <w:r w:rsidRPr="00AC3973">
        <w:rPr>
          <w:rFonts w:ascii="Arial" w:hAnsi="Arial" w:cs="Arial"/>
          <w:color w:val="auto"/>
          <w:sz w:val="22"/>
          <w:szCs w:val="22"/>
        </w:rPr>
        <w:lastRenderedPageBreak/>
        <w:t>usuwanie wszelkich wad tkwiących w rzeczy w momencie odbioru, jak i powstałych w okresie gwarancji,</w:t>
      </w:r>
    </w:p>
    <w:p w14:paraId="14749351" w14:textId="77777777" w:rsidR="00D17F6B" w:rsidRDefault="00D17F6B" w:rsidP="00C6372A">
      <w:pPr>
        <w:pStyle w:val="Default"/>
        <w:numPr>
          <w:ilvl w:val="0"/>
          <w:numId w:val="64"/>
        </w:numPr>
        <w:tabs>
          <w:tab w:val="left" w:pos="1701"/>
        </w:tabs>
        <w:spacing w:line="252" w:lineRule="auto"/>
        <w:jc w:val="both"/>
        <w:rPr>
          <w:rFonts w:ascii="Arial" w:hAnsi="Arial" w:cs="Arial"/>
          <w:color w:val="FF0000"/>
          <w:sz w:val="22"/>
          <w:szCs w:val="22"/>
        </w:rPr>
      </w:pPr>
      <w:r w:rsidRPr="009B460E">
        <w:rPr>
          <w:rFonts w:ascii="Arial" w:hAnsi="Arial" w:cs="Arial"/>
          <w:color w:val="000000" w:themeColor="text1"/>
          <w:sz w:val="22"/>
          <w:szCs w:val="22"/>
        </w:rPr>
        <w:t>wszelkie koszty związane z wykonaniem napraw gwarancyjnych, w szczególności koszty materiałów i robocizny oraz koszty dojazdu do miejsca naprawy, transportu, dostarczenia wyrobów budowlanych</w:t>
      </w:r>
      <w:r w:rsidR="00A26F98">
        <w:rPr>
          <w:rFonts w:ascii="Arial" w:hAnsi="Arial" w:cs="Arial"/>
          <w:color w:val="000000" w:themeColor="text1"/>
          <w:sz w:val="22"/>
          <w:szCs w:val="22"/>
        </w:rPr>
        <w:t xml:space="preserve"> i urządzeń</w:t>
      </w:r>
      <w:r w:rsidRPr="009B460E">
        <w:rPr>
          <w:rFonts w:ascii="Arial" w:hAnsi="Arial" w:cs="Arial"/>
          <w:color w:val="000000" w:themeColor="text1"/>
          <w:sz w:val="22"/>
          <w:szCs w:val="22"/>
        </w:rPr>
        <w:t>,</w:t>
      </w:r>
    </w:p>
    <w:p w14:paraId="5744423F" w14:textId="77777777" w:rsidR="00D17F6B" w:rsidRPr="00DC3912" w:rsidRDefault="00D17F6B" w:rsidP="00C6372A">
      <w:pPr>
        <w:pStyle w:val="Default"/>
        <w:numPr>
          <w:ilvl w:val="0"/>
          <w:numId w:val="64"/>
        </w:numPr>
        <w:tabs>
          <w:tab w:val="left" w:pos="1701"/>
        </w:tabs>
        <w:spacing w:line="252" w:lineRule="auto"/>
        <w:jc w:val="both"/>
        <w:rPr>
          <w:rFonts w:ascii="Arial" w:hAnsi="Arial" w:cs="Arial"/>
          <w:color w:val="FF0000"/>
          <w:sz w:val="22"/>
          <w:szCs w:val="22"/>
        </w:rPr>
      </w:pPr>
      <w:r w:rsidRPr="009B460E">
        <w:rPr>
          <w:rFonts w:ascii="Arial" w:hAnsi="Arial" w:cs="Arial"/>
          <w:color w:val="000000" w:themeColor="text1"/>
          <w:sz w:val="22"/>
          <w:szCs w:val="22"/>
        </w:rPr>
        <w:t>koszty usunięcia wszelkich szkód, wad i usterek, które powstały w wyniku użytych przez Wykonawcę</w:t>
      </w:r>
      <w:r w:rsidR="00DC3912">
        <w:rPr>
          <w:rFonts w:ascii="Arial" w:hAnsi="Arial" w:cs="Arial"/>
          <w:color w:val="000000" w:themeColor="text1"/>
          <w:sz w:val="22"/>
          <w:szCs w:val="22"/>
        </w:rPr>
        <w:t xml:space="preserve"> materiałów</w:t>
      </w:r>
      <w:r w:rsidRPr="009B460E">
        <w:rPr>
          <w:rFonts w:ascii="Arial" w:hAnsi="Arial" w:cs="Arial"/>
          <w:color w:val="000000" w:themeColor="text1"/>
          <w:sz w:val="22"/>
          <w:szCs w:val="22"/>
        </w:rPr>
        <w:t>, posiadających wadę ukrytą.</w:t>
      </w:r>
    </w:p>
    <w:p w14:paraId="70AE5116" w14:textId="77777777" w:rsidR="00D17F6B" w:rsidRPr="00C84127" w:rsidRDefault="00D17F6B" w:rsidP="00AB78AC">
      <w:pPr>
        <w:pStyle w:val="Akapitzlist"/>
        <w:numPr>
          <w:ilvl w:val="0"/>
          <w:numId w:val="95"/>
        </w:numPr>
        <w:spacing w:after="0" w:line="252" w:lineRule="auto"/>
        <w:jc w:val="both"/>
        <w:rPr>
          <w:rFonts w:ascii="Arial" w:hAnsi="Arial" w:cs="Arial"/>
        </w:rPr>
      </w:pPr>
      <w:bookmarkStart w:id="12" w:name="_Hlk78383418"/>
      <w:r w:rsidRPr="00C84127">
        <w:rPr>
          <w:rFonts w:ascii="Arial" w:hAnsi="Arial" w:cs="Arial"/>
        </w:rPr>
        <w:t xml:space="preserve">Zamawiający informuje, iż </w:t>
      </w:r>
      <w:r>
        <w:rPr>
          <w:rFonts w:ascii="Arial" w:hAnsi="Arial" w:cs="Arial"/>
        </w:rPr>
        <w:t>prace</w:t>
      </w:r>
      <w:r w:rsidRPr="00C84127">
        <w:rPr>
          <w:rFonts w:ascii="Arial" w:hAnsi="Arial" w:cs="Arial"/>
        </w:rPr>
        <w:t xml:space="preserve"> będą prowadzone </w:t>
      </w:r>
      <w:r>
        <w:rPr>
          <w:rFonts w:ascii="Arial" w:hAnsi="Arial" w:cs="Arial"/>
        </w:rPr>
        <w:t>w czynnym obiekcie</w:t>
      </w:r>
      <w:r w:rsidRPr="00C84127">
        <w:rPr>
          <w:rFonts w:ascii="Arial" w:hAnsi="Arial" w:cs="Arial"/>
        </w:rPr>
        <w:t xml:space="preserve"> Szpitala</w:t>
      </w:r>
      <w:r>
        <w:rPr>
          <w:rFonts w:ascii="Arial" w:hAnsi="Arial" w:cs="Arial"/>
        </w:rPr>
        <w:t>, w związku z tym Wykonawca</w:t>
      </w:r>
      <w:r w:rsidRPr="00C84127">
        <w:rPr>
          <w:rFonts w:ascii="Arial" w:hAnsi="Arial" w:cs="Arial"/>
        </w:rPr>
        <w:t xml:space="preserve"> powin</w:t>
      </w:r>
      <w:r>
        <w:rPr>
          <w:rFonts w:ascii="Arial" w:hAnsi="Arial" w:cs="Arial"/>
        </w:rPr>
        <w:t>ien uwzględnić</w:t>
      </w:r>
      <w:r w:rsidRPr="00C84127">
        <w:rPr>
          <w:rFonts w:ascii="Arial" w:hAnsi="Arial" w:cs="Arial"/>
        </w:rPr>
        <w:t xml:space="preserve"> </w:t>
      </w:r>
      <w:r>
        <w:rPr>
          <w:rFonts w:ascii="Arial" w:hAnsi="Arial" w:cs="Arial"/>
        </w:rPr>
        <w:t>następujące uwarunkowania, w celu wykonywania przedmiotu zamówienia</w:t>
      </w:r>
      <w:r w:rsidRPr="00C84127">
        <w:rPr>
          <w:rFonts w:ascii="Arial" w:hAnsi="Arial" w:cs="Arial"/>
        </w:rPr>
        <w:t xml:space="preserve"> w sposób nie kolidujący z jego funkcjonowaniem</w:t>
      </w:r>
      <w:r>
        <w:rPr>
          <w:rFonts w:ascii="Arial" w:hAnsi="Arial" w:cs="Arial"/>
        </w:rPr>
        <w:t>:</w:t>
      </w:r>
      <w:r w:rsidRPr="00C84127">
        <w:rPr>
          <w:rFonts w:ascii="Arial" w:hAnsi="Arial" w:cs="Arial"/>
        </w:rPr>
        <w:t xml:space="preserve"> </w:t>
      </w:r>
    </w:p>
    <w:p w14:paraId="6A69AFE7" w14:textId="77777777" w:rsidR="00B7572E" w:rsidRDefault="00B7572E" w:rsidP="00A26F98">
      <w:pPr>
        <w:pStyle w:val="Akapitzlist"/>
        <w:widowControl w:val="0"/>
        <w:numPr>
          <w:ilvl w:val="0"/>
          <w:numId w:val="80"/>
        </w:numPr>
        <w:tabs>
          <w:tab w:val="left" w:pos="993"/>
        </w:tabs>
        <w:suppressAutoHyphens/>
        <w:overflowPunct w:val="0"/>
        <w:spacing w:line="276" w:lineRule="auto"/>
        <w:jc w:val="both"/>
        <w:textAlignment w:val="baseline"/>
        <w:rPr>
          <w:rFonts w:ascii="Arial" w:hAnsi="Arial" w:cs="Arial"/>
          <w:color w:val="00000A"/>
          <w:kern w:val="1"/>
          <w:lang w:eastAsia="ar-SA"/>
        </w:rPr>
      </w:pPr>
      <w:bookmarkStart w:id="13" w:name="_Hlk211603492"/>
      <w:bookmarkStart w:id="14" w:name="_Hlk108601231"/>
      <w:r w:rsidRPr="00B7572E">
        <w:rPr>
          <w:rFonts w:ascii="Arial" w:hAnsi="Arial" w:cs="Arial"/>
          <w:color w:val="00000A"/>
          <w:kern w:val="1"/>
          <w:lang w:eastAsia="ar-SA"/>
        </w:rPr>
        <w:t xml:space="preserve">prowadzić </w:t>
      </w:r>
      <w:r w:rsidR="00584FC0">
        <w:rPr>
          <w:rFonts w:ascii="Arial" w:hAnsi="Arial" w:cs="Arial"/>
          <w:color w:val="00000A"/>
          <w:kern w:val="1"/>
          <w:lang w:eastAsia="ar-SA"/>
        </w:rPr>
        <w:t>roboty budowlane</w:t>
      </w:r>
      <w:r w:rsidRPr="00B7572E">
        <w:rPr>
          <w:rFonts w:ascii="Arial" w:hAnsi="Arial" w:cs="Arial"/>
          <w:color w:val="00000A"/>
          <w:kern w:val="1"/>
          <w:lang w:eastAsia="ar-SA"/>
        </w:rPr>
        <w:t xml:space="preserve"> w sposób umożliwiający bezpieczne funkcjonowanie Szpitala, w szczególności sąsiadujących z miejscem prowadzenia robót adaptacyjnych pomieszczeń i nie zagrażający bezpieczeństwu pacjentów i personelu Szpitala;</w:t>
      </w:r>
    </w:p>
    <w:p w14:paraId="738E14F2" w14:textId="77777777" w:rsidR="00B7572E" w:rsidRDefault="00B7572E" w:rsidP="00A26F98">
      <w:pPr>
        <w:pStyle w:val="Akapitzlist"/>
        <w:widowControl w:val="0"/>
        <w:numPr>
          <w:ilvl w:val="0"/>
          <w:numId w:val="80"/>
        </w:numPr>
        <w:tabs>
          <w:tab w:val="left" w:pos="993"/>
        </w:tabs>
        <w:suppressAutoHyphens/>
        <w:overflowPunct w:val="0"/>
        <w:spacing w:line="276" w:lineRule="auto"/>
        <w:jc w:val="both"/>
        <w:textAlignment w:val="baseline"/>
        <w:rPr>
          <w:rFonts w:ascii="Arial" w:hAnsi="Arial" w:cs="Arial"/>
          <w:color w:val="00000A"/>
          <w:kern w:val="1"/>
          <w:lang w:eastAsia="ar-SA"/>
        </w:rPr>
      </w:pPr>
      <w:r w:rsidRPr="00B7572E">
        <w:rPr>
          <w:rFonts w:ascii="Arial" w:hAnsi="Arial" w:cs="Arial"/>
          <w:color w:val="00000A"/>
          <w:kern w:val="1"/>
          <w:lang w:eastAsia="ar-SA"/>
        </w:rPr>
        <w:t>przy organizacji zaplecza budowy uwzględnienie konieczności zapewnienia przejezdności ciągów komunikacyjnych znajdujących się na terenie zajmowanym przez Szpital, w szczególności dla dojazdu karetek ratunkowych oraz pojazdów Zamawiającego, w sposób nie zagrażający bezpieczeństwu pacjentów i personelu Szpitala;</w:t>
      </w:r>
    </w:p>
    <w:p w14:paraId="2CC67490" w14:textId="77777777" w:rsidR="00B7572E" w:rsidRDefault="00B7572E" w:rsidP="00A26F98">
      <w:pPr>
        <w:pStyle w:val="Akapitzlist"/>
        <w:widowControl w:val="0"/>
        <w:numPr>
          <w:ilvl w:val="0"/>
          <w:numId w:val="80"/>
        </w:numPr>
        <w:tabs>
          <w:tab w:val="left" w:pos="993"/>
        </w:tabs>
        <w:suppressAutoHyphens/>
        <w:overflowPunct w:val="0"/>
        <w:spacing w:line="276" w:lineRule="auto"/>
        <w:jc w:val="both"/>
        <w:textAlignment w:val="baseline"/>
        <w:rPr>
          <w:rFonts w:ascii="Arial" w:hAnsi="Arial" w:cs="Arial"/>
          <w:color w:val="00000A"/>
          <w:kern w:val="1"/>
          <w:lang w:eastAsia="ar-SA"/>
        </w:rPr>
      </w:pPr>
      <w:r w:rsidRPr="00B7572E">
        <w:rPr>
          <w:rFonts w:ascii="Arial" w:hAnsi="Arial" w:cs="Arial"/>
          <w:color w:val="00000A"/>
          <w:kern w:val="1"/>
          <w:lang w:eastAsia="ar-SA"/>
        </w:rPr>
        <w:t xml:space="preserve">uzgadniania z Zamawiającym terminów i kolejności wykonywania </w:t>
      </w:r>
      <w:r w:rsidR="00584FC0">
        <w:rPr>
          <w:rFonts w:ascii="Arial" w:hAnsi="Arial" w:cs="Arial"/>
          <w:color w:val="00000A"/>
          <w:kern w:val="1"/>
          <w:lang w:eastAsia="ar-SA"/>
        </w:rPr>
        <w:t>robót budowlanych</w:t>
      </w:r>
      <w:r w:rsidRPr="00B7572E">
        <w:rPr>
          <w:rFonts w:ascii="Arial" w:hAnsi="Arial" w:cs="Arial"/>
          <w:color w:val="00000A"/>
          <w:kern w:val="1"/>
          <w:lang w:eastAsia="ar-SA"/>
        </w:rPr>
        <w:t xml:space="preserve"> tak, aby nie wpływały one negatywnie na prowadzenie procesu leczniczego w lokalizacjach nie objętych zakresem robót;</w:t>
      </w:r>
    </w:p>
    <w:p w14:paraId="54727A79" w14:textId="77777777" w:rsidR="00B7572E" w:rsidRDefault="00B7572E" w:rsidP="00A26F98">
      <w:pPr>
        <w:pStyle w:val="Akapitzlist"/>
        <w:widowControl w:val="0"/>
        <w:numPr>
          <w:ilvl w:val="0"/>
          <w:numId w:val="80"/>
        </w:numPr>
        <w:tabs>
          <w:tab w:val="left" w:pos="993"/>
        </w:tabs>
        <w:suppressAutoHyphens/>
        <w:overflowPunct w:val="0"/>
        <w:spacing w:line="276" w:lineRule="auto"/>
        <w:jc w:val="both"/>
        <w:textAlignment w:val="baseline"/>
        <w:rPr>
          <w:rFonts w:ascii="Arial" w:hAnsi="Arial" w:cs="Arial"/>
          <w:color w:val="00000A"/>
          <w:kern w:val="1"/>
          <w:lang w:eastAsia="ar-SA"/>
        </w:rPr>
      </w:pPr>
      <w:r w:rsidRPr="00B7572E">
        <w:rPr>
          <w:rFonts w:ascii="Arial" w:hAnsi="Arial" w:cs="Arial"/>
          <w:color w:val="00000A"/>
          <w:kern w:val="1"/>
          <w:lang w:eastAsia="ar-SA"/>
        </w:rPr>
        <w:t>w związku z charakterem działalności Zamawiającego, Wykonawca będzie omawiał i uzgadniał kolejne etapy realizacji robót z Zamawiającym;</w:t>
      </w:r>
    </w:p>
    <w:p w14:paraId="46D15CB5" w14:textId="77777777" w:rsidR="00B7572E" w:rsidRDefault="00B7572E" w:rsidP="00A26F98">
      <w:pPr>
        <w:pStyle w:val="Akapitzlist"/>
        <w:widowControl w:val="0"/>
        <w:numPr>
          <w:ilvl w:val="0"/>
          <w:numId w:val="80"/>
        </w:numPr>
        <w:tabs>
          <w:tab w:val="left" w:pos="993"/>
        </w:tabs>
        <w:suppressAutoHyphens/>
        <w:overflowPunct w:val="0"/>
        <w:spacing w:line="276" w:lineRule="auto"/>
        <w:jc w:val="both"/>
        <w:textAlignment w:val="baseline"/>
        <w:rPr>
          <w:rFonts w:ascii="Arial" w:hAnsi="Arial" w:cs="Arial"/>
          <w:color w:val="00000A"/>
          <w:kern w:val="1"/>
          <w:lang w:eastAsia="ar-SA"/>
        </w:rPr>
      </w:pPr>
      <w:r w:rsidRPr="00B7572E">
        <w:rPr>
          <w:rFonts w:ascii="Arial" w:hAnsi="Arial" w:cs="Arial"/>
          <w:color w:val="00000A"/>
          <w:kern w:val="1"/>
          <w:lang w:eastAsia="ar-SA"/>
        </w:rPr>
        <w:t>Wykonawca zobowiązany będzie do zabezpieczenia poszczególnych pomieszczeń sąsiadujących z miejscem wykonywania robót przed uszkodzeniami mogącymi wynikać z procesu wykonywania prac objętych zamówieniem;</w:t>
      </w:r>
    </w:p>
    <w:p w14:paraId="68DE630B" w14:textId="77777777" w:rsidR="00B7572E" w:rsidRPr="00B7572E" w:rsidRDefault="00B7572E" w:rsidP="00A26F98">
      <w:pPr>
        <w:pStyle w:val="Akapitzlist"/>
        <w:widowControl w:val="0"/>
        <w:numPr>
          <w:ilvl w:val="0"/>
          <w:numId w:val="80"/>
        </w:numPr>
        <w:tabs>
          <w:tab w:val="left" w:pos="993"/>
        </w:tabs>
        <w:suppressAutoHyphens/>
        <w:overflowPunct w:val="0"/>
        <w:spacing w:line="276" w:lineRule="auto"/>
        <w:jc w:val="both"/>
        <w:textAlignment w:val="baseline"/>
        <w:rPr>
          <w:rFonts w:ascii="Arial" w:hAnsi="Arial" w:cs="Arial"/>
          <w:color w:val="00000A"/>
          <w:kern w:val="1"/>
          <w:lang w:eastAsia="ar-SA"/>
        </w:rPr>
      </w:pPr>
      <w:r w:rsidRPr="00B7572E">
        <w:rPr>
          <w:rFonts w:ascii="Arial" w:hAnsi="Arial" w:cs="Arial"/>
          <w:color w:val="00000A"/>
          <w:kern w:val="1"/>
          <w:lang w:eastAsia="ar-SA"/>
        </w:rPr>
        <w:t>wszelkie wyłączenia, przełączenia czy odłączenia instalacji np. elektrycznej, sanitarnej, gazów medycznych, które mają wpływ na prawidłowe funkcjonowanie pozostałej części Szpitala nie objętej przedmiotowym zamówieniem Wykonawca musi zgłosić Zamawiającemu. Przystąpienie do takich prac winno być poprzedzone uzyskaniem zgody odpowiednich, upoważnionych komórek organizacyjnych Zamawiającego. Wszelkie wyłączenia nie mogą zakłócać bieżącej pracy Szpitala i stanowić dodatkowych utrudnień w realizacji świadczenia usług medycznych.</w:t>
      </w:r>
    </w:p>
    <w:bookmarkEnd w:id="13"/>
    <w:p w14:paraId="368A8E4A" w14:textId="67F1685C" w:rsidR="00D17F6B" w:rsidRDefault="00D17F6B" w:rsidP="00AB78AC">
      <w:pPr>
        <w:pStyle w:val="Akapitzlist"/>
        <w:widowControl w:val="0"/>
        <w:numPr>
          <w:ilvl w:val="0"/>
          <w:numId w:val="96"/>
        </w:numPr>
        <w:tabs>
          <w:tab w:val="left" w:pos="993"/>
        </w:tabs>
        <w:spacing w:after="0" w:line="276" w:lineRule="auto"/>
        <w:jc w:val="both"/>
        <w:rPr>
          <w:rFonts w:ascii="Arial" w:hAnsi="Arial" w:cs="Arial"/>
        </w:rPr>
      </w:pPr>
      <w:r w:rsidRPr="00B841DA">
        <w:rPr>
          <w:rFonts w:ascii="Arial" w:hAnsi="Arial" w:cs="Arial"/>
        </w:rPr>
        <w:t>Wykonawca zobowiązany jest do przygotowania kompletu dokumentów niezbędnych do dokonania przez Zamawiającego końcowego odbioru robót i uznanie, iż zamówienie zostało wykonane</w:t>
      </w:r>
      <w:r w:rsidR="00073D64">
        <w:rPr>
          <w:rFonts w:ascii="Arial" w:hAnsi="Arial" w:cs="Arial"/>
        </w:rPr>
        <w:t>.</w:t>
      </w:r>
    </w:p>
    <w:bookmarkEnd w:id="14"/>
    <w:p w14:paraId="7C8178EF" w14:textId="77777777" w:rsidR="00D17F6B" w:rsidRPr="00367BEF" w:rsidRDefault="00D17F6B" w:rsidP="004966E3">
      <w:pPr>
        <w:widowControl w:val="0"/>
        <w:tabs>
          <w:tab w:val="left" w:pos="993"/>
        </w:tabs>
        <w:spacing w:line="252" w:lineRule="auto"/>
        <w:jc w:val="both"/>
        <w:rPr>
          <w:rFonts w:ascii="Arial" w:hAnsi="Arial" w:cs="Arial"/>
        </w:rPr>
      </w:pPr>
    </w:p>
    <w:p w14:paraId="0E0950AE" w14:textId="77777777" w:rsidR="00D17F6B" w:rsidRDefault="00D17F6B" w:rsidP="004966E3">
      <w:pPr>
        <w:pStyle w:val="Nagwek1"/>
        <w:numPr>
          <w:ilvl w:val="0"/>
          <w:numId w:val="0"/>
        </w:numPr>
        <w:ind w:left="357" w:hanging="357"/>
      </w:pPr>
      <w:bookmarkStart w:id="15" w:name="_Toc258314246"/>
      <w:bookmarkEnd w:id="12"/>
      <w:r>
        <w:t xml:space="preserve">5. </w:t>
      </w:r>
      <w:r w:rsidRPr="006467E7">
        <w:rPr>
          <w:caps/>
        </w:rPr>
        <w:t>Termin i miejsce wykonania zamówienia</w:t>
      </w:r>
      <w:bookmarkEnd w:id="15"/>
    </w:p>
    <w:p w14:paraId="1668CD66" w14:textId="73803720" w:rsidR="00D17F6B" w:rsidRPr="008C5D43" w:rsidRDefault="00D17F6B" w:rsidP="00D17F6B">
      <w:pPr>
        <w:pStyle w:val="Nagwek2"/>
        <w:numPr>
          <w:ilvl w:val="0"/>
          <w:numId w:val="49"/>
        </w:numPr>
        <w:spacing w:line="252" w:lineRule="auto"/>
      </w:pPr>
      <w:r w:rsidRPr="008C5D43">
        <w:t xml:space="preserve">Zamówienie będzie zrealizowane w terminie </w:t>
      </w:r>
      <w:r w:rsidRPr="008C5D43">
        <w:rPr>
          <w:b/>
        </w:rPr>
        <w:t xml:space="preserve">do </w:t>
      </w:r>
      <w:r w:rsidR="000551FC">
        <w:rPr>
          <w:b/>
          <w:color w:val="auto"/>
        </w:rPr>
        <w:t>3</w:t>
      </w:r>
      <w:r w:rsidR="002C71B3" w:rsidRPr="009C23BC">
        <w:rPr>
          <w:b/>
          <w:color w:val="auto"/>
        </w:rPr>
        <w:t xml:space="preserve"> miesięcy</w:t>
      </w:r>
      <w:r w:rsidRPr="009C23BC">
        <w:rPr>
          <w:color w:val="auto"/>
        </w:rPr>
        <w:t xml:space="preserve"> </w:t>
      </w:r>
      <w:r w:rsidRPr="008C5D43">
        <w:t xml:space="preserve">od dnia </w:t>
      </w:r>
      <w:r w:rsidR="00DB7670" w:rsidRPr="008C5D43">
        <w:t>podpisania umowy.</w:t>
      </w:r>
    </w:p>
    <w:p w14:paraId="4D9C7FA5" w14:textId="77777777" w:rsidR="009B452E" w:rsidRPr="009B452E" w:rsidRDefault="00F62E6D" w:rsidP="009B452E">
      <w:pPr>
        <w:pStyle w:val="Akapitzlist"/>
        <w:numPr>
          <w:ilvl w:val="0"/>
          <w:numId w:val="49"/>
        </w:numPr>
        <w:spacing w:after="0" w:line="252" w:lineRule="auto"/>
        <w:jc w:val="both"/>
        <w:rPr>
          <w:rStyle w:val="FontStyle104"/>
          <w:rFonts w:ascii="Arial" w:hAnsi="Arial" w:cs="Arial"/>
          <w:iCs/>
          <w:color w:val="auto"/>
          <w:sz w:val="22"/>
          <w:szCs w:val="22"/>
          <w:lang w:eastAsia="pl-PL"/>
        </w:rPr>
      </w:pPr>
      <w:r w:rsidRPr="009B452E">
        <w:rPr>
          <w:rFonts w:ascii="Arial" w:hAnsi="Arial" w:cs="Arial"/>
          <w:color w:val="000000" w:themeColor="text1"/>
        </w:rPr>
        <w:t xml:space="preserve">Za termin zakończenia realizacji zamówienia </w:t>
      </w:r>
      <w:r w:rsidRPr="009B452E">
        <w:rPr>
          <w:rStyle w:val="FontStyle104"/>
          <w:rFonts w:ascii="Arial" w:hAnsi="Arial" w:cs="Arial"/>
          <w:color w:val="000000" w:themeColor="text1"/>
          <w:sz w:val="22"/>
          <w:szCs w:val="22"/>
        </w:rPr>
        <w:t xml:space="preserve">ustala się dzień dokonania przez Zamawiającego odbioru końcowego robót, z zastrzeżeniem postanowień </w:t>
      </w:r>
      <w:r w:rsidRPr="009B452E">
        <w:rPr>
          <w:rStyle w:val="FontStyle104"/>
          <w:rFonts w:ascii="Arial" w:hAnsi="Arial" w:cs="Arial"/>
          <w:sz w:val="22"/>
          <w:szCs w:val="22"/>
        </w:rPr>
        <w:t xml:space="preserve">§ 6 ust. 7 pkt 36, projektu umowy (Załącznik nr </w:t>
      </w:r>
      <w:r w:rsidR="009B452E" w:rsidRPr="009B452E">
        <w:rPr>
          <w:rStyle w:val="FontStyle104"/>
          <w:rFonts w:ascii="Arial" w:hAnsi="Arial" w:cs="Arial"/>
          <w:sz w:val="22"/>
          <w:szCs w:val="22"/>
        </w:rPr>
        <w:t>6</w:t>
      </w:r>
      <w:r w:rsidRPr="009B452E">
        <w:rPr>
          <w:rStyle w:val="FontStyle104"/>
          <w:rFonts w:ascii="Arial" w:hAnsi="Arial" w:cs="Arial"/>
          <w:sz w:val="22"/>
          <w:szCs w:val="22"/>
        </w:rPr>
        <w:t xml:space="preserve"> do SWZ)</w:t>
      </w:r>
      <w:r w:rsidR="009B452E">
        <w:rPr>
          <w:rStyle w:val="FontStyle104"/>
          <w:rFonts w:ascii="Arial" w:hAnsi="Arial" w:cs="Arial"/>
          <w:sz w:val="22"/>
          <w:szCs w:val="22"/>
        </w:rPr>
        <w:t>.</w:t>
      </w:r>
    </w:p>
    <w:p w14:paraId="07D9C29F" w14:textId="77777777" w:rsidR="00D17F6B" w:rsidRPr="009B452E" w:rsidRDefault="00D17F6B" w:rsidP="009B452E">
      <w:pPr>
        <w:pStyle w:val="Akapitzlist"/>
        <w:numPr>
          <w:ilvl w:val="0"/>
          <w:numId w:val="49"/>
        </w:numPr>
        <w:spacing w:after="0" w:line="252" w:lineRule="auto"/>
        <w:jc w:val="both"/>
        <w:rPr>
          <w:rFonts w:ascii="Arial" w:hAnsi="Arial" w:cs="Arial"/>
          <w:iCs/>
          <w:lang w:eastAsia="pl-PL"/>
        </w:rPr>
      </w:pPr>
      <w:r w:rsidRPr="009B452E">
        <w:rPr>
          <w:rFonts w:ascii="Arial" w:hAnsi="Arial" w:cs="Arial"/>
        </w:rPr>
        <w:t xml:space="preserve">Miejsce wykonania zamówienia: </w:t>
      </w:r>
      <w:r w:rsidR="009B452E" w:rsidRPr="0064067D">
        <w:rPr>
          <w:rFonts w:ascii="Arial" w:hAnsi="Arial" w:cs="Arial"/>
        </w:rPr>
        <w:t>nieużytkowane pomieszczenia wchodzące dotychczas w skład Oddziału ginekologiczno-położniczego w kondygnacji I-go piętra budynku łóżkowego nr 1A</w:t>
      </w:r>
      <w:r w:rsidR="000A7290" w:rsidRPr="0064067D">
        <w:rPr>
          <w:rFonts w:ascii="Arial" w:hAnsi="Arial" w:cs="Arial"/>
        </w:rPr>
        <w:t xml:space="preserve"> </w:t>
      </w:r>
      <w:r w:rsidRPr="009B452E">
        <w:rPr>
          <w:rFonts w:ascii="Arial" w:hAnsi="Arial" w:cs="Arial"/>
        </w:rPr>
        <w:t>„Kutnowski</w:t>
      </w:r>
      <w:r w:rsidR="000A7290" w:rsidRPr="009B452E">
        <w:rPr>
          <w:rFonts w:ascii="Arial" w:hAnsi="Arial" w:cs="Arial"/>
        </w:rPr>
        <w:t>ego</w:t>
      </w:r>
      <w:r w:rsidRPr="009B452E">
        <w:rPr>
          <w:rFonts w:ascii="Arial" w:hAnsi="Arial" w:cs="Arial"/>
        </w:rPr>
        <w:t xml:space="preserve"> Szpital</w:t>
      </w:r>
      <w:r w:rsidR="000A7290" w:rsidRPr="009B452E">
        <w:rPr>
          <w:rFonts w:ascii="Arial" w:hAnsi="Arial" w:cs="Arial"/>
        </w:rPr>
        <w:t>a</w:t>
      </w:r>
      <w:r w:rsidRPr="009B452E">
        <w:rPr>
          <w:rFonts w:ascii="Arial" w:hAnsi="Arial" w:cs="Arial"/>
        </w:rPr>
        <w:t xml:space="preserve"> Samorządow</w:t>
      </w:r>
      <w:r w:rsidR="000A7290" w:rsidRPr="009B452E">
        <w:rPr>
          <w:rFonts w:ascii="Arial" w:hAnsi="Arial" w:cs="Arial"/>
        </w:rPr>
        <w:t>ego</w:t>
      </w:r>
      <w:r w:rsidRPr="009B452E">
        <w:rPr>
          <w:rFonts w:ascii="Arial" w:hAnsi="Arial" w:cs="Arial"/>
        </w:rPr>
        <w:t>” Spółka z o.o., przy ul. Kościuszki 52, 99-300 Kutno</w:t>
      </w:r>
      <w:r w:rsidRPr="009B452E">
        <w:rPr>
          <w:rFonts w:ascii="Arial" w:eastAsia="Batang" w:hAnsi="Arial" w:cs="Arial"/>
        </w:rPr>
        <w:t>.</w:t>
      </w:r>
    </w:p>
    <w:p w14:paraId="76D9556C" w14:textId="77777777" w:rsidR="00277D74" w:rsidRDefault="00277D74" w:rsidP="00D17F6B">
      <w:pPr>
        <w:pStyle w:val="Nagwek2"/>
      </w:pPr>
    </w:p>
    <w:p w14:paraId="126412A2" w14:textId="09AA34CF" w:rsidR="00D17F6B" w:rsidRDefault="00D17F6B" w:rsidP="006467E7">
      <w:pPr>
        <w:pStyle w:val="Nagwek1"/>
        <w:numPr>
          <w:ilvl w:val="0"/>
          <w:numId w:val="0"/>
        </w:numPr>
        <w:ind w:left="357" w:hanging="357"/>
      </w:pPr>
      <w:bookmarkStart w:id="16" w:name="_Toc258314247"/>
      <w:r w:rsidRPr="009455EC">
        <w:t xml:space="preserve">6. </w:t>
      </w:r>
      <w:r w:rsidRPr="006467E7">
        <w:rPr>
          <w:caps/>
        </w:rPr>
        <w:t>Warunki udziału w postępowaniu</w:t>
      </w:r>
      <w:bookmarkEnd w:id="16"/>
    </w:p>
    <w:p w14:paraId="242B8D8C" w14:textId="77777777" w:rsidR="00D17F6B" w:rsidRPr="00553AA6" w:rsidRDefault="00D17F6B" w:rsidP="00D17F6B">
      <w:pPr>
        <w:pStyle w:val="Nagwek2"/>
        <w:numPr>
          <w:ilvl w:val="0"/>
          <w:numId w:val="12"/>
        </w:numPr>
        <w:spacing w:line="252" w:lineRule="auto"/>
      </w:pPr>
      <w:r w:rsidRPr="00553AA6">
        <w:t>O udzielenie zamówienia mogą ubiegać się Wykonawcy, którzy nie podlegają wykluczeniu oraz spełniają warunki udziału w postępowaniu i wymagania określone w niniejszej SWZ.</w:t>
      </w:r>
    </w:p>
    <w:p w14:paraId="35E1EC48" w14:textId="77777777" w:rsidR="00D17F6B" w:rsidRPr="00553AA6" w:rsidRDefault="00D17F6B" w:rsidP="00D17F6B">
      <w:pPr>
        <w:pStyle w:val="Nagwek2"/>
        <w:numPr>
          <w:ilvl w:val="0"/>
          <w:numId w:val="12"/>
        </w:numPr>
        <w:spacing w:line="252" w:lineRule="auto"/>
      </w:pPr>
      <w:r w:rsidRPr="00553AA6">
        <w:lastRenderedPageBreak/>
        <w:t>Zamawiający, na podstawie art. 112 ustawy Pzp określa następujące warunki udziału w</w:t>
      </w:r>
      <w:r>
        <w:t> </w:t>
      </w:r>
      <w:r w:rsidRPr="00553AA6">
        <w:t>postępowaniu:</w:t>
      </w:r>
    </w:p>
    <w:p w14:paraId="37325761" w14:textId="77777777" w:rsidR="00D17F6B" w:rsidRDefault="00D17F6B" w:rsidP="00D17F6B">
      <w:pPr>
        <w:pStyle w:val="Akapitzlist"/>
        <w:numPr>
          <w:ilvl w:val="0"/>
          <w:numId w:val="13"/>
        </w:numPr>
        <w:spacing w:after="0" w:line="252" w:lineRule="auto"/>
        <w:jc w:val="both"/>
        <w:rPr>
          <w:rFonts w:ascii="Arial" w:hAnsi="Arial" w:cs="Arial"/>
          <w:b/>
          <w:bCs/>
        </w:rPr>
      </w:pPr>
      <w:r w:rsidRPr="00553AA6">
        <w:rPr>
          <w:rFonts w:ascii="Arial" w:hAnsi="Arial" w:cs="Arial"/>
          <w:b/>
          <w:bCs/>
        </w:rPr>
        <w:t>Zdolność do występowania w obrocie gospodarczym:</w:t>
      </w:r>
    </w:p>
    <w:p w14:paraId="214EFA2F" w14:textId="77777777" w:rsidR="00D17F6B" w:rsidRPr="00553AA6" w:rsidRDefault="00D17F6B" w:rsidP="00D17F6B">
      <w:pPr>
        <w:pStyle w:val="Akapitzlist"/>
        <w:spacing w:after="0" w:line="252" w:lineRule="auto"/>
        <w:jc w:val="both"/>
        <w:rPr>
          <w:rFonts w:ascii="Arial" w:hAnsi="Arial" w:cs="Arial"/>
          <w:b/>
          <w:bCs/>
        </w:rPr>
      </w:pPr>
      <w:r w:rsidRPr="00553AA6">
        <w:rPr>
          <w:rFonts w:ascii="Arial" w:hAnsi="Arial" w:cs="Arial"/>
          <w:color w:val="000000"/>
        </w:rPr>
        <w:t>Zamawiający nie stawia warunku w powyższym zakresie</w:t>
      </w:r>
    </w:p>
    <w:p w14:paraId="6DE09DA9" w14:textId="77777777" w:rsidR="00D17F6B" w:rsidRPr="00553AA6" w:rsidRDefault="00D17F6B" w:rsidP="00D17F6B">
      <w:pPr>
        <w:pStyle w:val="Akapitzlist"/>
        <w:numPr>
          <w:ilvl w:val="0"/>
          <w:numId w:val="13"/>
        </w:numPr>
        <w:spacing w:after="0" w:line="252" w:lineRule="auto"/>
        <w:jc w:val="both"/>
        <w:rPr>
          <w:rFonts w:ascii="Arial" w:hAnsi="Arial" w:cs="Arial"/>
          <w:b/>
          <w:bCs/>
        </w:rPr>
      </w:pPr>
      <w:r w:rsidRPr="00553AA6">
        <w:rPr>
          <w:rFonts w:ascii="Arial" w:hAnsi="Arial" w:cs="Arial"/>
          <w:b/>
          <w:bCs/>
        </w:rPr>
        <w:t>Uprawnienia do prowadzenia określonej działalności gospodarczej lub zawodowej, o ile wynika to z odrębnych przepisów:</w:t>
      </w:r>
    </w:p>
    <w:p w14:paraId="5D0D4C43" w14:textId="77777777" w:rsidR="00D17F6B" w:rsidRDefault="00D17F6B" w:rsidP="00D17F6B">
      <w:pPr>
        <w:pStyle w:val="Akapitzlist"/>
        <w:spacing w:after="0" w:line="252" w:lineRule="auto"/>
        <w:jc w:val="both"/>
        <w:rPr>
          <w:rFonts w:ascii="Arial" w:hAnsi="Arial" w:cs="Arial"/>
          <w:color w:val="000000"/>
        </w:rPr>
      </w:pPr>
      <w:r w:rsidRPr="00553AA6">
        <w:rPr>
          <w:rFonts w:ascii="Arial" w:hAnsi="Arial" w:cs="Arial"/>
          <w:color w:val="000000"/>
        </w:rPr>
        <w:t>Zamawiający nie stawia warunku w powyższym zakresie</w:t>
      </w:r>
    </w:p>
    <w:p w14:paraId="62338785" w14:textId="77777777" w:rsidR="00D17F6B" w:rsidRPr="00553AA6" w:rsidRDefault="00D17F6B" w:rsidP="00D17F6B">
      <w:pPr>
        <w:pStyle w:val="Akapitzlist"/>
        <w:numPr>
          <w:ilvl w:val="0"/>
          <w:numId w:val="13"/>
        </w:numPr>
        <w:spacing w:after="0" w:line="252" w:lineRule="auto"/>
        <w:jc w:val="both"/>
        <w:rPr>
          <w:rFonts w:ascii="Arial" w:hAnsi="Arial" w:cs="Arial"/>
          <w:b/>
          <w:bCs/>
        </w:rPr>
      </w:pPr>
      <w:r w:rsidRPr="00553AA6">
        <w:rPr>
          <w:rFonts w:ascii="Arial" w:hAnsi="Arial" w:cs="Arial"/>
          <w:b/>
          <w:bCs/>
        </w:rPr>
        <w:t>Sytuacja ekonomiczna lub finansowa:</w:t>
      </w:r>
    </w:p>
    <w:p w14:paraId="6DE2E9B5" w14:textId="6AE21DD3" w:rsidR="00D17F6B" w:rsidRDefault="00D17F6B" w:rsidP="00D17F6B">
      <w:pPr>
        <w:pStyle w:val="Akapitzlist"/>
        <w:spacing w:after="0" w:line="252" w:lineRule="auto"/>
        <w:jc w:val="both"/>
        <w:rPr>
          <w:rFonts w:ascii="Arial" w:hAnsi="Arial" w:cs="Arial"/>
        </w:rPr>
      </w:pPr>
      <w:r w:rsidRPr="00553AA6">
        <w:rPr>
          <w:rFonts w:ascii="Arial" w:hAnsi="Arial" w:cs="Arial"/>
          <w:color w:val="000000"/>
        </w:rPr>
        <w:t xml:space="preserve">Zamawiający </w:t>
      </w:r>
      <w:r>
        <w:rPr>
          <w:rFonts w:ascii="Arial" w:hAnsi="Arial" w:cs="Arial"/>
          <w:color w:val="000000"/>
        </w:rPr>
        <w:t>uzna za spełnienie</w:t>
      </w:r>
      <w:r w:rsidRPr="00553AA6">
        <w:rPr>
          <w:rFonts w:ascii="Arial" w:hAnsi="Arial" w:cs="Arial"/>
          <w:color w:val="000000"/>
        </w:rPr>
        <w:t xml:space="preserve"> warunku</w:t>
      </w:r>
      <w:r>
        <w:rPr>
          <w:rFonts w:ascii="Arial" w:hAnsi="Arial" w:cs="Arial"/>
          <w:color w:val="000000"/>
        </w:rPr>
        <w:t xml:space="preserve">, jeżeli Wykonawca wykaże, że jest </w:t>
      </w:r>
      <w:r w:rsidRPr="00DB0AEB">
        <w:rPr>
          <w:rFonts w:ascii="Arial" w:hAnsi="Arial" w:cs="Arial"/>
        </w:rPr>
        <w:t>ubezpiecz</w:t>
      </w:r>
      <w:r>
        <w:rPr>
          <w:rFonts w:ascii="Arial" w:hAnsi="Arial" w:cs="Arial"/>
        </w:rPr>
        <w:t>ony od</w:t>
      </w:r>
      <w:r w:rsidRPr="00DB0AEB">
        <w:rPr>
          <w:rFonts w:ascii="Arial" w:hAnsi="Arial" w:cs="Arial"/>
        </w:rPr>
        <w:t xml:space="preserve"> odpowiedzialności cywilnej</w:t>
      </w:r>
      <w:r>
        <w:rPr>
          <w:rFonts w:ascii="Arial" w:hAnsi="Arial" w:cs="Arial"/>
        </w:rPr>
        <w:t xml:space="preserve"> (OC) </w:t>
      </w:r>
      <w:r w:rsidRPr="00DB0AEB">
        <w:rPr>
          <w:rFonts w:ascii="Arial" w:hAnsi="Arial" w:cs="Arial"/>
        </w:rPr>
        <w:t>w zakresie prowadzonej działalności, związanej z</w:t>
      </w:r>
      <w:r w:rsidR="00701A9A">
        <w:rPr>
          <w:rFonts w:ascii="Arial" w:hAnsi="Arial" w:cs="Arial"/>
        </w:rPr>
        <w:t> </w:t>
      </w:r>
      <w:r w:rsidRPr="00DB0AEB">
        <w:rPr>
          <w:rFonts w:ascii="Arial" w:hAnsi="Arial" w:cs="Arial"/>
        </w:rPr>
        <w:t xml:space="preserve">przedmiotem zamówienia, na sumę gwarancyjną </w:t>
      </w:r>
      <w:r>
        <w:rPr>
          <w:rFonts w:ascii="Arial" w:hAnsi="Arial" w:cs="Arial"/>
        </w:rPr>
        <w:t xml:space="preserve">w odniesieniu do jednego lub wszystkich zdarzeń w okresie ubezpieczenia, których skutki są objęte umową ubezpieczenia OC, na kwotę nie mniejszą niż </w:t>
      </w:r>
      <w:r w:rsidR="00073D64" w:rsidRPr="00C600FD">
        <w:rPr>
          <w:rFonts w:ascii="Arial" w:hAnsi="Arial" w:cs="Arial"/>
          <w:b/>
        </w:rPr>
        <w:t>5</w:t>
      </w:r>
      <w:r w:rsidRPr="00C600FD">
        <w:rPr>
          <w:rFonts w:ascii="Arial" w:hAnsi="Arial" w:cs="Arial"/>
          <w:b/>
        </w:rPr>
        <w:t>00 000 zł</w:t>
      </w:r>
      <w:r w:rsidRPr="00D11C06">
        <w:rPr>
          <w:rFonts w:ascii="Arial" w:hAnsi="Arial" w:cs="Arial"/>
        </w:rPr>
        <w:t>.</w:t>
      </w:r>
      <w:r w:rsidRPr="00F55C5C">
        <w:rPr>
          <w:rFonts w:ascii="Arial" w:hAnsi="Arial" w:cs="Arial"/>
          <w:color w:val="FF0000"/>
        </w:rPr>
        <w:t xml:space="preserve"> </w:t>
      </w:r>
      <w:r>
        <w:rPr>
          <w:rFonts w:ascii="Arial" w:hAnsi="Arial" w:cs="Arial"/>
        </w:rPr>
        <w:t>OC powinno obowiązywać przez cały okres realizacji niniejszego zamówienia.</w:t>
      </w:r>
    </w:p>
    <w:p w14:paraId="352CB047" w14:textId="77777777" w:rsidR="00D17F6B" w:rsidRPr="00553AA6" w:rsidRDefault="00D17F6B" w:rsidP="00D17F6B">
      <w:pPr>
        <w:pStyle w:val="Akapitzlist"/>
        <w:numPr>
          <w:ilvl w:val="0"/>
          <w:numId w:val="13"/>
        </w:numPr>
        <w:spacing w:after="0" w:line="252" w:lineRule="auto"/>
        <w:jc w:val="both"/>
        <w:rPr>
          <w:rFonts w:ascii="Arial" w:hAnsi="Arial" w:cs="Arial"/>
          <w:b/>
          <w:bCs/>
        </w:rPr>
      </w:pPr>
      <w:r w:rsidRPr="00553AA6">
        <w:rPr>
          <w:rFonts w:ascii="Arial" w:hAnsi="Arial" w:cs="Arial"/>
          <w:b/>
          <w:bCs/>
        </w:rPr>
        <w:t>Zdolność techniczna lub zawodowa:</w:t>
      </w:r>
    </w:p>
    <w:p w14:paraId="0E736073" w14:textId="6053CCBF" w:rsidR="00D17F6B" w:rsidRPr="00584FC0" w:rsidRDefault="00584FC0" w:rsidP="00584FC0">
      <w:pPr>
        <w:pStyle w:val="Akapitzlist"/>
        <w:numPr>
          <w:ilvl w:val="0"/>
          <w:numId w:val="65"/>
        </w:numPr>
        <w:autoSpaceDE w:val="0"/>
        <w:autoSpaceDN w:val="0"/>
        <w:adjustRightInd w:val="0"/>
        <w:spacing w:after="0" w:line="252" w:lineRule="auto"/>
        <w:jc w:val="both"/>
        <w:rPr>
          <w:rFonts w:ascii="Arial" w:hAnsi="Arial" w:cs="Arial"/>
        </w:rPr>
      </w:pPr>
      <w:r w:rsidRPr="004B3E37">
        <w:rPr>
          <w:rFonts w:ascii="Arial" w:hAnsi="Arial" w:cs="Arial"/>
        </w:rPr>
        <w:t xml:space="preserve">Zamawiający uzna spełnienie warunku jeżeli Wykonawca w okresie ostatnich 5 lat przed upływem terminu składania ofert, a jeżeli okres prowadzenia działalności jest krótszy – w tym okresie wykonał co najmniej </w:t>
      </w:r>
      <w:r w:rsidRPr="00C600FD">
        <w:rPr>
          <w:rStyle w:val="Pogrubienie"/>
          <w:rFonts w:ascii="Arial" w:hAnsi="Arial" w:cs="Arial"/>
        </w:rPr>
        <w:t xml:space="preserve">1 zadanie </w:t>
      </w:r>
      <w:r w:rsidRPr="00C600FD">
        <w:rPr>
          <w:rStyle w:val="Pogrubienie"/>
          <w:rFonts w:ascii="Arial" w:hAnsi="Arial" w:cs="Arial"/>
          <w:b w:val="0"/>
        </w:rPr>
        <w:t>polegające na</w:t>
      </w:r>
      <w:r w:rsidRPr="00C600FD">
        <w:rPr>
          <w:rStyle w:val="Pogrubienie"/>
          <w:rFonts w:ascii="Arial" w:hAnsi="Arial" w:cs="Arial"/>
        </w:rPr>
        <w:t xml:space="preserve"> </w:t>
      </w:r>
      <w:bookmarkStart w:id="17" w:name="_Hlk211598042"/>
      <w:r w:rsidRPr="00C600FD">
        <w:rPr>
          <w:rFonts w:ascii="Arial" w:hAnsi="Arial" w:cs="Arial"/>
        </w:rPr>
        <w:t xml:space="preserve">przebudowie lub rozbudowie lub remoncie budynku wraz z </w:t>
      </w:r>
      <w:r w:rsidRPr="00C600FD">
        <w:rPr>
          <w:rStyle w:val="Pogrubienie"/>
          <w:rFonts w:ascii="Arial" w:hAnsi="Arial" w:cs="Arial"/>
        </w:rPr>
        <w:t xml:space="preserve">przebudową lub rozbudową lub remontem </w:t>
      </w:r>
      <w:r w:rsidRPr="00C600FD">
        <w:rPr>
          <w:rFonts w:ascii="Arial" w:hAnsi="Arial" w:cs="Arial"/>
          <w:b/>
          <w:szCs w:val="20"/>
        </w:rPr>
        <w:t xml:space="preserve">następujących instalacji: centralnego ogrzewania, wodociągowej, kanalizacyjnej oraz elektrycznej </w:t>
      </w:r>
      <w:bookmarkEnd w:id="17"/>
      <w:r w:rsidR="00D17F6B" w:rsidRPr="00C600FD">
        <w:rPr>
          <w:rStyle w:val="Pogrubienie"/>
          <w:rFonts w:ascii="Arial" w:hAnsi="Arial" w:cs="Arial"/>
          <w:b w:val="0"/>
          <w:bCs w:val="0"/>
        </w:rPr>
        <w:t xml:space="preserve">na kwotę co najmniej: </w:t>
      </w:r>
      <w:r w:rsidR="00C644D8">
        <w:rPr>
          <w:rStyle w:val="Pogrubienie"/>
          <w:rFonts w:ascii="Arial" w:hAnsi="Arial" w:cs="Arial"/>
          <w:bCs w:val="0"/>
        </w:rPr>
        <w:t>5</w:t>
      </w:r>
      <w:r w:rsidRPr="00C600FD">
        <w:rPr>
          <w:rStyle w:val="Pogrubienie"/>
          <w:rFonts w:ascii="Arial" w:hAnsi="Arial" w:cs="Arial"/>
          <w:bCs w:val="0"/>
        </w:rPr>
        <w:t>00</w:t>
      </w:r>
      <w:r w:rsidR="00D17F6B" w:rsidRPr="00C600FD">
        <w:rPr>
          <w:rStyle w:val="Pogrubienie"/>
          <w:rFonts w:ascii="Arial" w:hAnsi="Arial" w:cs="Arial"/>
          <w:bCs w:val="0"/>
        </w:rPr>
        <w:t xml:space="preserve"> 000 PLN brutto</w:t>
      </w:r>
      <w:r w:rsidRPr="00C600FD">
        <w:rPr>
          <w:rFonts w:ascii="Arial" w:hAnsi="Arial" w:cs="Arial"/>
          <w:b/>
          <w:bCs/>
        </w:rPr>
        <w:t xml:space="preserve"> </w:t>
      </w:r>
      <w:r w:rsidR="00D17F6B" w:rsidRPr="00584FC0">
        <w:rPr>
          <w:rFonts w:ascii="Arial" w:hAnsi="Arial" w:cs="Arial"/>
        </w:rPr>
        <w:t xml:space="preserve">oraz złoży dowody potwierdzające, że roboty te zostały wykonane należycie, w szczególności informacje o tym czy roboty zostały wykonane zgodnie z przepisami prawa budowlanego i prawidłowo ukończone, przy czym dowodami, o których mowa są </w:t>
      </w:r>
      <w:r w:rsidR="00D17F6B" w:rsidRPr="00584FC0">
        <w:rPr>
          <w:rFonts w:ascii="Arial" w:hAnsi="Arial" w:cs="Arial"/>
          <w:u w:val="single"/>
        </w:rPr>
        <w:t>referencje bądź inne dokumenty</w:t>
      </w:r>
      <w:r w:rsidR="00D17F6B" w:rsidRPr="00584FC0">
        <w:rPr>
          <w:rFonts w:ascii="Arial" w:hAnsi="Arial" w:cs="Arial"/>
        </w:rPr>
        <w:t xml:space="preserve"> wystawione przez podmiot, na rzecz którego roboty budowlane były wykonywane, a jeżeli z uzasadnionej przyczyny o obiektywnym charakterze wykonawca nie jest w stanie uzyskać tych dokumentów – inne dokumenty.</w:t>
      </w:r>
    </w:p>
    <w:p w14:paraId="7B47C848" w14:textId="77777777" w:rsidR="00D17F6B" w:rsidRPr="00346AA0" w:rsidRDefault="00D17F6B" w:rsidP="00D17F6B">
      <w:pPr>
        <w:pStyle w:val="Akapitzlist"/>
        <w:autoSpaceDE w:val="0"/>
        <w:autoSpaceDN w:val="0"/>
        <w:adjustRightInd w:val="0"/>
        <w:spacing w:after="0" w:line="252" w:lineRule="auto"/>
        <w:ind w:left="1134"/>
        <w:jc w:val="both"/>
        <w:rPr>
          <w:rFonts w:ascii="Arial" w:hAnsi="Arial" w:cs="Arial"/>
        </w:rPr>
      </w:pPr>
      <w:r w:rsidRPr="00346AA0">
        <w:rPr>
          <w:rFonts w:ascii="Arial" w:hAnsi="Arial" w:cs="Arial"/>
        </w:rPr>
        <w:t>W przypadku podmiotów składających ofertę wspólną zamawiający uzna, że Wykonawcy spełniają w/w warunek, jeżeli wykażą, że wykonali łącznie wymaganą liczbę usług o łącznej wartości brutto takiej jak podana wyżej.</w:t>
      </w:r>
    </w:p>
    <w:p w14:paraId="0BDB6E51" w14:textId="77777777" w:rsidR="00584FC0" w:rsidRDefault="00584FC0" w:rsidP="00584FC0">
      <w:pPr>
        <w:numPr>
          <w:ilvl w:val="0"/>
          <w:numId w:val="65"/>
        </w:numPr>
        <w:spacing w:line="252" w:lineRule="auto"/>
        <w:jc w:val="both"/>
        <w:rPr>
          <w:rFonts w:ascii="Arial" w:hAnsi="Arial" w:cs="Arial"/>
          <w:b/>
          <w:sz w:val="22"/>
          <w:szCs w:val="22"/>
        </w:rPr>
      </w:pPr>
      <w:r w:rsidRPr="008C0B6E">
        <w:rPr>
          <w:rFonts w:ascii="Arial" w:hAnsi="Arial" w:cs="Arial"/>
          <w:sz w:val="22"/>
          <w:szCs w:val="22"/>
        </w:rPr>
        <w:t xml:space="preserve">Zamawiający uzna spełnienie warunku, jeżeli Wykonawca wykaże, że dysponuje </w:t>
      </w:r>
      <w:r w:rsidRPr="00DA5122">
        <w:rPr>
          <w:rFonts w:ascii="Arial" w:hAnsi="Arial" w:cs="Arial"/>
          <w:sz w:val="22"/>
          <w:szCs w:val="22"/>
        </w:rPr>
        <w:t xml:space="preserve">co najmniej </w:t>
      </w:r>
      <w:r w:rsidRPr="00DA5122">
        <w:rPr>
          <w:rFonts w:ascii="Arial" w:hAnsi="Arial" w:cs="Arial"/>
          <w:b/>
          <w:sz w:val="22"/>
          <w:szCs w:val="22"/>
        </w:rPr>
        <w:t>1 osobą</w:t>
      </w:r>
      <w:r w:rsidRPr="00DA5122">
        <w:rPr>
          <w:rFonts w:ascii="Arial" w:hAnsi="Arial" w:cs="Arial"/>
          <w:sz w:val="22"/>
          <w:szCs w:val="22"/>
        </w:rPr>
        <w:t xml:space="preserve"> posiadającą </w:t>
      </w:r>
      <w:r w:rsidRPr="00C600FD">
        <w:rPr>
          <w:rFonts w:ascii="Arial" w:hAnsi="Arial" w:cs="Arial"/>
          <w:b/>
          <w:sz w:val="22"/>
          <w:szCs w:val="22"/>
        </w:rPr>
        <w:t>uprawnienia budowlane do kierowania robotami budowlanymi w specjalności konstrukcyjno-budowlanej bez ograniczeń (Kierownik budowy)</w:t>
      </w:r>
      <w:r w:rsidRPr="00C600FD">
        <w:rPr>
          <w:rFonts w:ascii="Arial" w:hAnsi="Arial" w:cs="Arial"/>
          <w:sz w:val="22"/>
          <w:szCs w:val="22"/>
        </w:rPr>
        <w:t xml:space="preserve">, </w:t>
      </w:r>
      <w:r w:rsidRPr="008C0B6E">
        <w:rPr>
          <w:rFonts w:ascii="Arial" w:hAnsi="Arial" w:cs="Arial"/>
          <w:sz w:val="22"/>
          <w:szCs w:val="22"/>
        </w:rPr>
        <w:t xml:space="preserve">pozwalające </w:t>
      </w:r>
      <w:r w:rsidRPr="008C0B6E">
        <w:rPr>
          <w:rFonts w:ascii="Arial" w:eastAsia="Arial" w:hAnsi="Arial" w:cs="Arial"/>
          <w:sz w:val="22"/>
          <w:szCs w:val="22"/>
        </w:rPr>
        <w:t>na kierowanie robotami budowlanymi objętymi przedmiotem zamówienia</w:t>
      </w:r>
      <w:r w:rsidRPr="008C0B6E">
        <w:rPr>
          <w:rFonts w:ascii="Arial" w:hAnsi="Arial" w:cs="Arial"/>
          <w:sz w:val="22"/>
          <w:szCs w:val="22"/>
        </w:rPr>
        <w:t xml:space="preserve"> w zakresie branży ogólnobudowlanej, co najmniej </w:t>
      </w:r>
      <w:r w:rsidRPr="008C0B6E">
        <w:rPr>
          <w:rFonts w:ascii="Arial" w:hAnsi="Arial" w:cs="Arial"/>
          <w:b/>
          <w:sz w:val="22"/>
          <w:szCs w:val="22"/>
        </w:rPr>
        <w:t>5 lat doświadczenia</w:t>
      </w:r>
      <w:r w:rsidRPr="008C0B6E">
        <w:rPr>
          <w:rFonts w:ascii="Arial" w:hAnsi="Arial" w:cs="Arial"/>
          <w:sz w:val="22"/>
          <w:szCs w:val="22"/>
        </w:rPr>
        <w:t xml:space="preserve"> zawodowego w kierowaniu robotami budowlanymi (po uzyskaniu uprawnień budowlanych). </w:t>
      </w:r>
    </w:p>
    <w:p w14:paraId="27DDE23C" w14:textId="77777777" w:rsidR="00B465A3" w:rsidRDefault="00B465A3" w:rsidP="00D17F6B">
      <w:pPr>
        <w:spacing w:line="252" w:lineRule="auto"/>
        <w:ind w:left="1134"/>
        <w:jc w:val="both"/>
        <w:rPr>
          <w:rFonts w:ascii="Arial" w:eastAsia="Arial" w:hAnsi="Arial" w:cs="Arial"/>
          <w:sz w:val="22"/>
          <w:szCs w:val="22"/>
        </w:rPr>
      </w:pPr>
    </w:p>
    <w:p w14:paraId="045BCCE3" w14:textId="0ADEFEB3" w:rsidR="00D17F6B" w:rsidRDefault="00D17F6B" w:rsidP="00D17F6B">
      <w:pPr>
        <w:spacing w:line="252" w:lineRule="auto"/>
        <w:ind w:left="1134"/>
        <w:jc w:val="both"/>
        <w:rPr>
          <w:rFonts w:ascii="Arial" w:eastAsia="Arial" w:hAnsi="Arial" w:cs="Arial"/>
          <w:sz w:val="22"/>
          <w:szCs w:val="22"/>
        </w:rPr>
      </w:pPr>
      <w:r w:rsidRPr="00326912">
        <w:rPr>
          <w:rFonts w:ascii="Arial" w:eastAsia="Arial" w:hAnsi="Arial" w:cs="Arial"/>
          <w:sz w:val="22"/>
          <w:szCs w:val="22"/>
        </w:rPr>
        <w:t>Uprawnienia</w:t>
      </w:r>
      <w:r>
        <w:rPr>
          <w:rFonts w:ascii="Arial" w:eastAsia="Arial" w:hAnsi="Arial" w:cs="Arial"/>
          <w:sz w:val="22"/>
          <w:szCs w:val="22"/>
        </w:rPr>
        <w:t xml:space="preserve">, </w:t>
      </w:r>
      <w:r w:rsidRPr="00326912">
        <w:rPr>
          <w:rFonts w:ascii="Arial" w:eastAsia="Arial" w:hAnsi="Arial" w:cs="Arial"/>
          <w:sz w:val="22"/>
          <w:szCs w:val="22"/>
        </w:rPr>
        <w:t>o których mowa powyżej, powinny być zgodne z ustawą z dnia 7 lipca 1994 r. Prawo budowlane (</w:t>
      </w:r>
      <w:r w:rsidRPr="003D2D32">
        <w:rPr>
          <w:rFonts w:ascii="Arial" w:eastAsia="Arial" w:hAnsi="Arial" w:cs="Arial"/>
          <w:sz w:val="22"/>
          <w:szCs w:val="22"/>
        </w:rPr>
        <w:t>Dz.U.202</w:t>
      </w:r>
      <w:r w:rsidR="003D2D32" w:rsidRPr="003D2D32">
        <w:rPr>
          <w:rFonts w:ascii="Arial" w:eastAsia="Arial" w:hAnsi="Arial" w:cs="Arial"/>
          <w:sz w:val="22"/>
          <w:szCs w:val="22"/>
        </w:rPr>
        <w:t xml:space="preserve">5.418 </w:t>
      </w:r>
      <w:r w:rsidRPr="003D2D32">
        <w:rPr>
          <w:rFonts w:ascii="Arial" w:eastAsia="Arial" w:hAnsi="Arial" w:cs="Arial"/>
          <w:sz w:val="22"/>
          <w:szCs w:val="22"/>
        </w:rPr>
        <w:t xml:space="preserve">tj. </w:t>
      </w:r>
      <w:r w:rsidR="003D2D32" w:rsidRPr="003D2D32">
        <w:rPr>
          <w:rFonts w:ascii="Arial" w:eastAsia="Arial" w:hAnsi="Arial" w:cs="Arial"/>
          <w:sz w:val="22"/>
          <w:szCs w:val="22"/>
        </w:rPr>
        <w:t xml:space="preserve">z dnia 2025.04.01 </w:t>
      </w:r>
      <w:r w:rsidRPr="003D2D32">
        <w:rPr>
          <w:rFonts w:ascii="Arial" w:eastAsia="Arial" w:hAnsi="Arial" w:cs="Arial"/>
          <w:sz w:val="22"/>
          <w:szCs w:val="22"/>
        </w:rPr>
        <w:t xml:space="preserve">ze zm.) </w:t>
      </w:r>
      <w:r w:rsidRPr="00326912">
        <w:rPr>
          <w:rFonts w:ascii="Arial" w:eastAsia="Arial" w:hAnsi="Arial" w:cs="Arial"/>
          <w:sz w:val="22"/>
          <w:szCs w:val="22"/>
        </w:rPr>
        <w:t xml:space="preserve">lub inne ważne uprawnienia budowlane wydane na podstawie wcześniej obowiązujących przepisów pozwalające na kierowanie robotami budowlanymi objętymi przedmiotem zamówienia w danej branży </w:t>
      </w:r>
      <w:r w:rsidRPr="00326912">
        <w:rPr>
          <w:rFonts w:ascii="Arial" w:hAnsi="Arial" w:cs="Arial"/>
          <w:sz w:val="22"/>
          <w:szCs w:val="22"/>
        </w:rPr>
        <w:t xml:space="preserve">lub też posiadającą ważne zdobyte w innych państwach równoważne kwalifikacje zawodowe, które zostały uznane na zasadach określonych w art. 12a ustawy z dnia 7 lipca 1994 r. Prawo budowlane, z uwzględnieniem postanowień ustawy z dnia 22 grudnia 2015 r. </w:t>
      </w:r>
      <w:r w:rsidRPr="00326912">
        <w:rPr>
          <w:rFonts w:ascii="Arial" w:hAnsi="Arial" w:cs="Arial"/>
          <w:bCs/>
          <w:sz w:val="22"/>
          <w:szCs w:val="22"/>
        </w:rPr>
        <w:t>o zasadach uznawania kwalifikacji zawodowych nabytych w państwach członkowskich Unii Europejskiej (</w:t>
      </w:r>
      <w:r w:rsidRPr="00326912">
        <w:rPr>
          <w:rFonts w:ascii="Arial" w:hAnsi="Arial" w:cs="Arial"/>
          <w:sz w:val="22"/>
          <w:szCs w:val="22"/>
        </w:rPr>
        <w:t>Dz. U.202</w:t>
      </w:r>
      <w:r w:rsidR="00C600FD">
        <w:rPr>
          <w:rFonts w:ascii="Arial" w:hAnsi="Arial" w:cs="Arial"/>
          <w:sz w:val="22"/>
          <w:szCs w:val="22"/>
        </w:rPr>
        <w:t xml:space="preserve">3.334 z dnia 2023.02.23 </w:t>
      </w:r>
      <w:r w:rsidRPr="00326912">
        <w:rPr>
          <w:rFonts w:ascii="Arial" w:hAnsi="Arial" w:cs="Arial"/>
          <w:sz w:val="22"/>
          <w:szCs w:val="22"/>
        </w:rPr>
        <w:t xml:space="preserve">ze zm.) </w:t>
      </w:r>
      <w:r w:rsidRPr="00326912">
        <w:rPr>
          <w:rFonts w:ascii="Arial" w:eastAsia="Arial" w:hAnsi="Arial" w:cs="Arial"/>
          <w:sz w:val="22"/>
          <w:szCs w:val="22"/>
        </w:rPr>
        <w:t>pozwalające na kierowanie robotami budowlanymi objętymi przedmiotem zamówienia w danej branży.</w:t>
      </w:r>
    </w:p>
    <w:p w14:paraId="4273F040" w14:textId="74D48F1A" w:rsidR="00B465A3" w:rsidRDefault="00B465A3" w:rsidP="00EC2313">
      <w:pPr>
        <w:spacing w:line="252" w:lineRule="auto"/>
        <w:jc w:val="both"/>
        <w:rPr>
          <w:rFonts w:ascii="Arial" w:hAnsi="Arial" w:cs="Arial"/>
          <w:b/>
          <w:sz w:val="22"/>
          <w:szCs w:val="22"/>
        </w:rPr>
      </w:pPr>
    </w:p>
    <w:p w14:paraId="1982E011" w14:textId="4CDABD53" w:rsidR="00B465A3" w:rsidRDefault="00B465A3" w:rsidP="00EC2313">
      <w:pPr>
        <w:spacing w:line="252" w:lineRule="auto"/>
        <w:jc w:val="both"/>
        <w:rPr>
          <w:rFonts w:ascii="Arial" w:hAnsi="Arial" w:cs="Arial"/>
          <w:b/>
          <w:sz w:val="22"/>
          <w:szCs w:val="22"/>
        </w:rPr>
      </w:pPr>
    </w:p>
    <w:p w14:paraId="7E9DE820" w14:textId="77777777" w:rsidR="00B465A3" w:rsidRPr="00326912" w:rsidRDefault="00B465A3" w:rsidP="00EC2313">
      <w:pPr>
        <w:spacing w:line="252" w:lineRule="auto"/>
        <w:jc w:val="both"/>
        <w:rPr>
          <w:rFonts w:ascii="Arial" w:hAnsi="Arial" w:cs="Arial"/>
          <w:b/>
          <w:sz w:val="22"/>
          <w:szCs w:val="22"/>
        </w:rPr>
      </w:pPr>
    </w:p>
    <w:p w14:paraId="57171E99" w14:textId="77777777" w:rsidR="00D17F6B" w:rsidRDefault="00D17F6B" w:rsidP="00B52C86">
      <w:pPr>
        <w:pStyle w:val="Nagwek1"/>
        <w:numPr>
          <w:ilvl w:val="0"/>
          <w:numId w:val="0"/>
        </w:numPr>
        <w:ind w:left="357" w:hanging="357"/>
      </w:pPr>
      <w:r>
        <w:lastRenderedPageBreak/>
        <w:t xml:space="preserve">7. </w:t>
      </w:r>
      <w:r w:rsidRPr="006467E7">
        <w:rPr>
          <w:caps/>
        </w:rPr>
        <w:t xml:space="preserve">Podstawy wykluczenia wykonawcy </w:t>
      </w:r>
      <w:r w:rsidR="00831A20" w:rsidRPr="006467E7">
        <w:rPr>
          <w:caps/>
        </w:rPr>
        <w:t>z postępowania</w:t>
      </w:r>
    </w:p>
    <w:p w14:paraId="2CFDADCC" w14:textId="77777777" w:rsidR="00D17F6B" w:rsidRDefault="00D17F6B" w:rsidP="00C6372A">
      <w:pPr>
        <w:pStyle w:val="Nagwek2"/>
        <w:numPr>
          <w:ilvl w:val="0"/>
          <w:numId w:val="70"/>
        </w:numPr>
        <w:spacing w:line="252" w:lineRule="auto"/>
      </w:pPr>
      <w:bookmarkStart w:id="18" w:name="_Toc258314248"/>
      <w:r>
        <w:t>Zamawiający wykluczy z postępowania o udzielenie zamówienia Wykonawcę, wobec którego zachodzą podstawy wykluczenia, o których mowa w art. 108 ust. 1 ustawy Pzp.</w:t>
      </w:r>
    </w:p>
    <w:p w14:paraId="1B013943" w14:textId="77777777" w:rsidR="00D17F6B" w:rsidRPr="002E4194" w:rsidRDefault="00D17F6B" w:rsidP="00C6372A">
      <w:pPr>
        <w:numPr>
          <w:ilvl w:val="0"/>
          <w:numId w:val="70"/>
        </w:numPr>
        <w:tabs>
          <w:tab w:val="num" w:pos="1134"/>
        </w:tabs>
        <w:spacing w:line="22" w:lineRule="atLeast"/>
        <w:jc w:val="both"/>
        <w:rPr>
          <w:rFonts w:ascii="Arial" w:hAnsi="Arial" w:cs="Arial"/>
          <w:bCs/>
          <w:iCs/>
          <w:color w:val="000000"/>
          <w:kern w:val="2"/>
          <w:sz w:val="22"/>
          <w:szCs w:val="22"/>
          <w:lang w:eastAsia="x-none"/>
        </w:rPr>
      </w:pPr>
      <w:r w:rsidRPr="00AF4568">
        <w:rPr>
          <w:rFonts w:ascii="Arial" w:hAnsi="Arial" w:cs="Arial"/>
          <w:bCs/>
          <w:iCs/>
          <w:color w:val="000000"/>
          <w:kern w:val="2"/>
          <w:sz w:val="22"/>
          <w:szCs w:val="22"/>
          <w:lang w:eastAsia="x-none"/>
        </w:rPr>
        <w:t>Zamawiający wykluczy z postępowania o udzielenie zamówienia Wykonawcę, wobec którego zachodzą podstawy wykluczenia, o których mowa w art. 109 ust. 1 pkt 4 ustawy Pzp.</w:t>
      </w:r>
    </w:p>
    <w:p w14:paraId="18FE8420" w14:textId="77777777" w:rsidR="00D17F6B" w:rsidRDefault="00D17F6B" w:rsidP="00C6372A">
      <w:pPr>
        <w:pStyle w:val="Nagwek2"/>
        <w:numPr>
          <w:ilvl w:val="0"/>
          <w:numId w:val="70"/>
        </w:numPr>
        <w:spacing w:line="252" w:lineRule="auto"/>
      </w:pPr>
      <w:r>
        <w:t>Wykluczenie Wykonawcy nastąpi w przypadkach, o których mowa w art. 111 ustawy Pzp.</w:t>
      </w:r>
    </w:p>
    <w:p w14:paraId="771F8FB8" w14:textId="77777777" w:rsidR="00D17F6B" w:rsidRPr="00D839A8" w:rsidRDefault="00D17F6B" w:rsidP="00C6372A">
      <w:pPr>
        <w:pStyle w:val="Nagwek2"/>
        <w:numPr>
          <w:ilvl w:val="0"/>
          <w:numId w:val="70"/>
        </w:numPr>
        <w:spacing w:line="252" w:lineRule="auto"/>
      </w:pPr>
      <w:r>
        <w:t xml:space="preserve">Zamawiający oceni, czy podjęte przez Wykonawcę czynności są wystarczające do wykazania </w:t>
      </w:r>
      <w:r w:rsidRPr="00D839A8">
        <w:t>jego rzetelności, uwzględniając wagę i szczególne okoliczności czynu Wykonawcy, a jeżeli uzna, że nie są wystarczające, wykluczy Wykonawcę.</w:t>
      </w:r>
    </w:p>
    <w:p w14:paraId="10D98CB8" w14:textId="77777777" w:rsidR="00D17F6B" w:rsidRDefault="00D17F6B" w:rsidP="00C6372A">
      <w:pPr>
        <w:pStyle w:val="Nagwek2"/>
        <w:numPr>
          <w:ilvl w:val="0"/>
          <w:numId w:val="70"/>
        </w:numPr>
        <w:spacing w:line="252" w:lineRule="auto"/>
      </w:pPr>
      <w:r w:rsidRPr="00D839A8">
        <w:t>Zamawiający może wykluczyć Wykonawcę na każdym etapie postępowania, ofertę Wykonawcy wykluczonego uznaje się za odrzuconą.</w:t>
      </w:r>
    </w:p>
    <w:p w14:paraId="04F82086" w14:textId="38F4F693" w:rsidR="00D17F6B" w:rsidRDefault="00D17F6B" w:rsidP="00C6372A">
      <w:pPr>
        <w:pStyle w:val="Nagwek2"/>
        <w:numPr>
          <w:ilvl w:val="0"/>
          <w:numId w:val="70"/>
        </w:numPr>
        <w:spacing w:line="252" w:lineRule="auto"/>
      </w:pPr>
      <w:r>
        <w:t xml:space="preserve">Ponadto Zamawiający wykluczy z postępowania o udzielenie zamówienia Wykonawcę, wobec którego zachodzą podstawy wykluczenia, o których mowa w </w:t>
      </w:r>
      <w:r w:rsidRPr="007B2E33">
        <w:t xml:space="preserve">art. </w:t>
      </w:r>
      <w:r>
        <w:t>7</w:t>
      </w:r>
      <w:r w:rsidRPr="007B2E33">
        <w:t xml:space="preserve"> ust. 1 ustawy </w:t>
      </w:r>
      <w:r>
        <w:t>z dnia 13 kwietnia 2022 r. o szczególnych rozwiązaniach w zakresie przeciwdziałania wspieraniu agresji na Ukrainę oraz służących ochronie bezpieczeństwa narodowego (</w:t>
      </w:r>
      <w:r w:rsidR="0009272D" w:rsidRPr="001159E4">
        <w:t>Dz.U.202</w:t>
      </w:r>
      <w:r w:rsidR="0009272D">
        <w:t>5</w:t>
      </w:r>
      <w:r w:rsidR="0009272D" w:rsidRPr="001159E4">
        <w:t>.</w:t>
      </w:r>
      <w:r w:rsidR="0009272D">
        <w:t>514 t.j.</w:t>
      </w:r>
      <w:r w:rsidR="0009272D" w:rsidRPr="001159E4">
        <w:t xml:space="preserve"> z dnia 202</w:t>
      </w:r>
      <w:r w:rsidR="0009272D">
        <w:t>5</w:t>
      </w:r>
      <w:r w:rsidR="0009272D" w:rsidRPr="001159E4">
        <w:t>.04.1</w:t>
      </w:r>
      <w:r w:rsidR="0009272D">
        <w:t>8</w:t>
      </w:r>
      <w:r>
        <w:t>)</w:t>
      </w:r>
      <w:r w:rsidRPr="007B2E33">
        <w:t>.</w:t>
      </w:r>
    </w:p>
    <w:p w14:paraId="3E047891" w14:textId="77777777" w:rsidR="00D17F6B" w:rsidRDefault="00D17F6B" w:rsidP="00C6372A">
      <w:pPr>
        <w:pStyle w:val="Nagwek2"/>
        <w:numPr>
          <w:ilvl w:val="0"/>
          <w:numId w:val="70"/>
        </w:numPr>
        <w:spacing w:line="252" w:lineRule="auto"/>
      </w:pPr>
      <w:r w:rsidRPr="002F4A45">
        <w:t xml:space="preserve">Wykluczenie, o którym mowa w ust. </w:t>
      </w:r>
      <w:r>
        <w:t>6</w:t>
      </w:r>
      <w:r w:rsidRPr="002F4A45">
        <w:t xml:space="preserve"> następuje na okres trwania określonych w nim okoliczności.</w:t>
      </w:r>
    </w:p>
    <w:p w14:paraId="4C921BE1" w14:textId="77777777" w:rsidR="00D17F6B" w:rsidRDefault="00D17F6B" w:rsidP="00C6372A">
      <w:pPr>
        <w:pStyle w:val="Nagwek2"/>
        <w:numPr>
          <w:ilvl w:val="0"/>
          <w:numId w:val="70"/>
        </w:numPr>
        <w:spacing w:line="252" w:lineRule="auto"/>
      </w:pPr>
      <w:r w:rsidRPr="002F4A45">
        <w:t xml:space="preserve">W przypadku wykonawcy lub uczestnika konkursu wykluczonego na podstawie ust. </w:t>
      </w:r>
      <w:r>
        <w:t>6</w:t>
      </w:r>
      <w:r w:rsidRPr="002F4A45">
        <w:t xml:space="preserve">, </w:t>
      </w:r>
      <w:r>
        <w:t>Z</w:t>
      </w:r>
      <w:r w:rsidRPr="002F4A45">
        <w:t>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C447256" w14:textId="0C33B5C7" w:rsidR="00D17F6B" w:rsidRPr="001865DF" w:rsidRDefault="00D17F6B" w:rsidP="00C6372A">
      <w:pPr>
        <w:numPr>
          <w:ilvl w:val="0"/>
          <w:numId w:val="70"/>
        </w:numPr>
        <w:suppressAutoHyphens/>
        <w:jc w:val="both"/>
        <w:rPr>
          <w:rFonts w:ascii="Arial" w:hAnsi="Arial" w:cs="Arial"/>
          <w:sz w:val="22"/>
          <w:szCs w:val="22"/>
        </w:rPr>
      </w:pPr>
      <w:r w:rsidRPr="001865DF">
        <w:rPr>
          <w:rFonts w:ascii="Arial" w:hAnsi="Arial" w:cs="Arial"/>
          <w:sz w:val="22"/>
          <w:szCs w:val="22"/>
        </w:rPr>
        <w:t xml:space="preserve">Zamawiający informuje, </w:t>
      </w:r>
      <w:r w:rsidRPr="001159E4">
        <w:rPr>
          <w:rFonts w:ascii="Arial" w:hAnsi="Arial" w:cs="Arial"/>
          <w:sz w:val="22"/>
          <w:szCs w:val="22"/>
        </w:rPr>
        <w:t>że zgodnie z art. 7 ust. 6-7 ustawy z dnia 13 kwietnia 2022 r. o szczególnych rozwiązaniach w zakresie przeciwdziałania wspieraniu agresji na Ukrainę oraz służących ochronie bezpieczeństwa narodowego (Dz.U.202</w:t>
      </w:r>
      <w:r w:rsidR="00F72B74">
        <w:rPr>
          <w:rFonts w:ascii="Arial" w:hAnsi="Arial" w:cs="Arial"/>
          <w:sz w:val="22"/>
          <w:szCs w:val="22"/>
        </w:rPr>
        <w:t>5</w:t>
      </w:r>
      <w:r w:rsidRPr="001159E4">
        <w:rPr>
          <w:rFonts w:ascii="Arial" w:hAnsi="Arial" w:cs="Arial"/>
          <w:sz w:val="22"/>
          <w:szCs w:val="22"/>
        </w:rPr>
        <w:t>.</w:t>
      </w:r>
      <w:r w:rsidR="002763DE">
        <w:rPr>
          <w:rFonts w:ascii="Arial" w:hAnsi="Arial" w:cs="Arial"/>
          <w:sz w:val="22"/>
          <w:szCs w:val="22"/>
        </w:rPr>
        <w:t>514 t.j.</w:t>
      </w:r>
      <w:r w:rsidRPr="001159E4">
        <w:rPr>
          <w:rFonts w:ascii="Arial" w:hAnsi="Arial" w:cs="Arial"/>
          <w:sz w:val="22"/>
          <w:szCs w:val="22"/>
        </w:rPr>
        <w:t xml:space="preserve"> z dnia 202</w:t>
      </w:r>
      <w:r w:rsidR="002763DE">
        <w:rPr>
          <w:rFonts w:ascii="Arial" w:hAnsi="Arial" w:cs="Arial"/>
          <w:sz w:val="22"/>
          <w:szCs w:val="22"/>
        </w:rPr>
        <w:t>5</w:t>
      </w:r>
      <w:r w:rsidRPr="001159E4">
        <w:rPr>
          <w:rFonts w:ascii="Arial" w:hAnsi="Arial" w:cs="Arial"/>
          <w:sz w:val="22"/>
          <w:szCs w:val="22"/>
        </w:rPr>
        <w:t>.04.1</w:t>
      </w:r>
      <w:r w:rsidR="002763DE">
        <w:rPr>
          <w:rFonts w:ascii="Arial" w:hAnsi="Arial" w:cs="Arial"/>
          <w:sz w:val="22"/>
          <w:szCs w:val="22"/>
        </w:rPr>
        <w:t>8</w:t>
      </w:r>
      <w:r w:rsidRPr="001159E4">
        <w:rPr>
          <w:rFonts w:ascii="Arial" w:hAnsi="Arial" w:cs="Arial"/>
          <w:sz w:val="22"/>
          <w:szCs w:val="22"/>
        </w:rPr>
        <w:t>) osoba lub podmiot podlegające wykluczeniu na podstawie art. 7 ust. 1 tej ustawy, które w okresie tego wykluczenia ubiegają się o udzielenie zamówienia publicznego lub biorą udział w postępowaniu o udzielenie zamówienia publicznego podlegają karze pieniężnej.</w:t>
      </w:r>
      <w:r w:rsidRPr="001865DF">
        <w:rPr>
          <w:rFonts w:ascii="Arial" w:hAnsi="Arial" w:cs="Arial"/>
          <w:sz w:val="22"/>
          <w:szCs w:val="22"/>
        </w:rPr>
        <w:t xml:space="preserve"> Karę pieniężną, o której mowa w ust. 6 tej ustawy, nakłada Prezes Urzędu Zamówień Publicznych, w drodze decyzji, w wysokości do 20 000 000 zł.</w:t>
      </w:r>
    </w:p>
    <w:p w14:paraId="08E320CA" w14:textId="77777777" w:rsidR="00D17F6B" w:rsidRPr="00415B99" w:rsidRDefault="00D17F6B" w:rsidP="00C6372A">
      <w:pPr>
        <w:numPr>
          <w:ilvl w:val="0"/>
          <w:numId w:val="70"/>
        </w:numPr>
        <w:suppressAutoHyphens/>
        <w:jc w:val="both"/>
        <w:rPr>
          <w:rFonts w:ascii="Arial" w:hAnsi="Arial" w:cs="Arial"/>
          <w:sz w:val="22"/>
          <w:szCs w:val="22"/>
        </w:rPr>
      </w:pPr>
      <w:r w:rsidRPr="001865DF">
        <w:rPr>
          <w:rFonts w:ascii="Arial" w:hAnsi="Arial" w:cs="Arial"/>
          <w:sz w:val="22"/>
          <w:szCs w:val="22"/>
        </w:rPr>
        <w:t>Zamawiający informuje, że zgodnie z art. 7 ust. 5 ustawy, o której mowa w ust. 11, przez ubieganie się o udzielenie zamówienia publicznego rozumie się złożenie oferty.</w:t>
      </w:r>
    </w:p>
    <w:p w14:paraId="0C6DAD2B" w14:textId="77777777" w:rsidR="00D17F6B" w:rsidRDefault="00D17F6B" w:rsidP="00D17F6B">
      <w:pPr>
        <w:shd w:val="clear" w:color="auto" w:fill="FFFFFF"/>
        <w:ind w:left="360"/>
        <w:jc w:val="both"/>
        <w:rPr>
          <w:rFonts w:ascii="Arial" w:hAnsi="Arial" w:cs="Arial"/>
          <w:sz w:val="22"/>
          <w:szCs w:val="22"/>
        </w:rPr>
      </w:pPr>
    </w:p>
    <w:p w14:paraId="6698FE8B" w14:textId="77777777" w:rsidR="00D17F6B" w:rsidRPr="00AD2EAA" w:rsidRDefault="00D17F6B" w:rsidP="00D17F6B">
      <w:pPr>
        <w:shd w:val="clear" w:color="auto" w:fill="FFFFFF"/>
        <w:ind w:left="360"/>
        <w:jc w:val="both"/>
        <w:rPr>
          <w:rFonts w:ascii="Arial" w:hAnsi="Arial" w:cs="Arial"/>
          <w:sz w:val="22"/>
          <w:szCs w:val="22"/>
        </w:rPr>
      </w:pPr>
      <w:r w:rsidRPr="00AD2EAA">
        <w:rPr>
          <w:rFonts w:ascii="Arial" w:hAnsi="Arial" w:cs="Arial"/>
          <w:sz w:val="22"/>
          <w:szCs w:val="22"/>
        </w:rPr>
        <w:t xml:space="preserve">W przypadku wykonawcy lub uczestnika konkursu wykluczonego na podstawie okoliczności, o których mowa powyżej, Zamawiający </w:t>
      </w:r>
      <w:r w:rsidRPr="00AD2EAA">
        <w:rPr>
          <w:rFonts w:ascii="Arial" w:hAnsi="Arial" w:cs="Arial"/>
          <w:b/>
          <w:sz w:val="22"/>
          <w:szCs w:val="22"/>
        </w:rPr>
        <w:t>odrzuca ofertę</w:t>
      </w:r>
      <w:r w:rsidRPr="00AD2EAA">
        <w:rPr>
          <w:rFonts w:ascii="Arial" w:hAnsi="Arial" w:cs="Arial"/>
          <w:sz w:val="22"/>
          <w:szCs w:val="22"/>
        </w:rPr>
        <w:t xml:space="preserve">. Zaistnienie przesłanki wykluczenia będzie weryfikowane na podstawie ogólnodostępnych baz danych zgodnie z informacją podaną przez Urząd Zamówień Publicznych (patrz: </w:t>
      </w:r>
      <w:hyperlink r:id="rId14" w:history="1">
        <w:r w:rsidRPr="00AD2EAA">
          <w:rPr>
            <w:rFonts w:ascii="Arial" w:hAnsi="Arial" w:cs="Arial"/>
            <w:color w:val="0000FF"/>
            <w:sz w:val="22"/>
            <w:szCs w:val="22"/>
            <w:u w:val="single"/>
          </w:rPr>
          <w:t>Stosowanie unijnego zakazu udziału wykonawców rosyjskich w</w:t>
        </w:r>
        <w:r>
          <w:rPr>
            <w:rFonts w:ascii="Arial" w:hAnsi="Arial" w:cs="Arial"/>
            <w:color w:val="0000FF"/>
            <w:sz w:val="22"/>
            <w:szCs w:val="22"/>
            <w:u w:val="single"/>
          </w:rPr>
          <w:t> </w:t>
        </w:r>
        <w:r w:rsidRPr="00AD2EAA">
          <w:rPr>
            <w:rFonts w:ascii="Arial" w:hAnsi="Arial" w:cs="Arial"/>
            <w:color w:val="0000FF"/>
            <w:sz w:val="22"/>
            <w:szCs w:val="22"/>
            <w:u w:val="single"/>
          </w:rPr>
          <w:t>zamówieniach - Urząd Zamówień Publicznych (uzp.gov.pl)</w:t>
        </w:r>
      </w:hyperlink>
    </w:p>
    <w:p w14:paraId="166A15FB" w14:textId="77777777" w:rsidR="00DB5485" w:rsidRDefault="00DB5485" w:rsidP="00D17F6B">
      <w:pPr>
        <w:pStyle w:val="Nagwek2"/>
      </w:pPr>
    </w:p>
    <w:p w14:paraId="0C129B4F" w14:textId="0D7DC71B" w:rsidR="00D17F6B" w:rsidRPr="00D839A8" w:rsidRDefault="00D17F6B" w:rsidP="00966BBA">
      <w:pPr>
        <w:pStyle w:val="Nagwek1"/>
        <w:numPr>
          <w:ilvl w:val="0"/>
          <w:numId w:val="0"/>
        </w:numPr>
        <w:ind w:left="357" w:hanging="357"/>
      </w:pPr>
      <w:r w:rsidRPr="00D839A8">
        <w:t xml:space="preserve">8. </w:t>
      </w:r>
      <w:r w:rsidRPr="006467E7">
        <w:rPr>
          <w:caps/>
        </w:rPr>
        <w:t>informacja o podmiotowych środkach dowodow</w:t>
      </w:r>
      <w:bookmarkEnd w:id="18"/>
      <w:r w:rsidRPr="006467E7">
        <w:rPr>
          <w:caps/>
        </w:rPr>
        <w:t>ych</w:t>
      </w:r>
    </w:p>
    <w:p w14:paraId="40DCDC79" w14:textId="42E088D2" w:rsidR="00D17F6B" w:rsidRPr="000F4F5C" w:rsidRDefault="00D17F6B" w:rsidP="00D17F6B">
      <w:pPr>
        <w:pStyle w:val="Nagwek2"/>
        <w:numPr>
          <w:ilvl w:val="0"/>
          <w:numId w:val="40"/>
        </w:numPr>
        <w:spacing w:line="252" w:lineRule="auto"/>
        <w:ind w:left="360" w:hanging="360"/>
      </w:pPr>
      <w:r w:rsidRPr="000F4F5C">
        <w:t xml:space="preserve">Wykonawca wraz z ofertą </w:t>
      </w:r>
      <w:r w:rsidR="00986142">
        <w:t xml:space="preserve">(Załącznik Nr 1 do SWZ – Formularz oferty) </w:t>
      </w:r>
      <w:r w:rsidRPr="000F4F5C">
        <w:t>zobowiązany jest złożyć:</w:t>
      </w:r>
    </w:p>
    <w:p w14:paraId="7402DF54" w14:textId="4BDC833D" w:rsidR="00D17F6B" w:rsidRPr="000F4F5C" w:rsidRDefault="00D17F6B" w:rsidP="00D17F6B">
      <w:pPr>
        <w:pStyle w:val="Akapitzlist"/>
        <w:numPr>
          <w:ilvl w:val="0"/>
          <w:numId w:val="50"/>
        </w:numPr>
        <w:spacing w:after="0" w:line="252" w:lineRule="auto"/>
        <w:jc w:val="both"/>
        <w:rPr>
          <w:rFonts w:ascii="Arial" w:hAnsi="Arial" w:cs="Arial"/>
          <w:b/>
        </w:rPr>
      </w:pPr>
      <w:bookmarkStart w:id="19" w:name="_Hlk66430143"/>
      <w:r w:rsidRPr="000F4F5C">
        <w:rPr>
          <w:rFonts w:ascii="Arial" w:hAnsi="Arial" w:cs="Arial"/>
          <w:b/>
        </w:rPr>
        <w:t xml:space="preserve">Oświadczenie </w:t>
      </w:r>
      <w:r>
        <w:rPr>
          <w:rFonts w:ascii="Arial" w:hAnsi="Arial" w:cs="Arial"/>
          <w:b/>
        </w:rPr>
        <w:t xml:space="preserve">Wykonawcy/Wykonawcy wspólnie ubiegającego się o udzielenie zamówienia, </w:t>
      </w:r>
      <w:r w:rsidRPr="000F4F5C">
        <w:rPr>
          <w:rFonts w:ascii="Arial" w:hAnsi="Arial" w:cs="Arial"/>
          <w:b/>
        </w:rPr>
        <w:t>o</w:t>
      </w:r>
      <w:r>
        <w:rPr>
          <w:rFonts w:ascii="Arial" w:hAnsi="Arial" w:cs="Arial"/>
          <w:b/>
        </w:rPr>
        <w:t> </w:t>
      </w:r>
      <w:r w:rsidRPr="000F4F5C">
        <w:rPr>
          <w:rFonts w:ascii="Arial" w:hAnsi="Arial" w:cs="Arial"/>
          <w:b/>
        </w:rPr>
        <w:t>niepodleganiu wykluczeniu oraz spełnianiu warunków udziału – zgodnie z Załącznikiem Nr</w:t>
      </w:r>
      <w:r w:rsidR="00986142">
        <w:rPr>
          <w:rFonts w:ascii="Arial" w:hAnsi="Arial" w:cs="Arial"/>
          <w:b/>
        </w:rPr>
        <w:t> </w:t>
      </w:r>
      <w:r>
        <w:rPr>
          <w:rFonts w:ascii="Arial" w:hAnsi="Arial" w:cs="Arial"/>
          <w:b/>
        </w:rPr>
        <w:t>3a</w:t>
      </w:r>
      <w:r w:rsidRPr="000F4F5C">
        <w:rPr>
          <w:rFonts w:ascii="Arial" w:hAnsi="Arial" w:cs="Arial"/>
          <w:b/>
        </w:rPr>
        <w:t xml:space="preserve"> do SWZ.</w:t>
      </w:r>
    </w:p>
    <w:bookmarkEnd w:id="19"/>
    <w:p w14:paraId="2D3E7D66" w14:textId="77777777" w:rsidR="00D17F6B" w:rsidRPr="00247EC5" w:rsidRDefault="00D17F6B" w:rsidP="00D17F6B">
      <w:pPr>
        <w:spacing w:line="252" w:lineRule="auto"/>
        <w:ind w:left="709"/>
        <w:jc w:val="both"/>
        <w:rPr>
          <w:rFonts w:ascii="Arial" w:hAnsi="Arial" w:cs="Arial"/>
          <w:color w:val="FF0000"/>
          <w:sz w:val="22"/>
          <w:szCs w:val="22"/>
        </w:rPr>
      </w:pPr>
      <w:r w:rsidRPr="00247EC5">
        <w:rPr>
          <w:rFonts w:ascii="Arial" w:hAnsi="Arial" w:cs="Arial"/>
          <w:sz w:val="22"/>
          <w:szCs w:val="22"/>
        </w:rPr>
        <w:t>Aktualne na dzień składania ofert oświadczenie Wykonawcy stanowi wstępne potwierdzenie spełniania warunków udziału w postępowaniu oraz brak podstaw wykluczenia.</w:t>
      </w:r>
    </w:p>
    <w:p w14:paraId="515D6A7A" w14:textId="77777777" w:rsidR="00D17F6B" w:rsidRDefault="00D17F6B" w:rsidP="00D17F6B">
      <w:pPr>
        <w:pStyle w:val="Akapitzlist"/>
        <w:numPr>
          <w:ilvl w:val="0"/>
          <w:numId w:val="50"/>
        </w:numPr>
        <w:spacing w:after="0" w:line="240" w:lineRule="auto"/>
        <w:jc w:val="both"/>
        <w:rPr>
          <w:rFonts w:ascii="Arial" w:hAnsi="Arial" w:cs="Arial"/>
          <w:b/>
        </w:rPr>
      </w:pPr>
      <w:r>
        <w:rPr>
          <w:rFonts w:ascii="Arial" w:hAnsi="Arial" w:cs="Arial"/>
          <w:b/>
        </w:rPr>
        <w:t xml:space="preserve">Oświadczenie podmiotu udostępniającego zasoby </w:t>
      </w:r>
      <w:r>
        <w:rPr>
          <w:rFonts w:ascii="Arial" w:hAnsi="Arial" w:cs="Arial"/>
        </w:rPr>
        <w:t xml:space="preserve">o </w:t>
      </w:r>
      <w:r w:rsidRPr="00503577">
        <w:rPr>
          <w:rFonts w:ascii="Arial" w:hAnsi="Arial" w:cs="Arial"/>
        </w:rPr>
        <w:t>niepodleganiu wykluczeniu oraz spełnianiu warunków udziału</w:t>
      </w:r>
      <w:r w:rsidRPr="003946D9">
        <w:rPr>
          <w:rFonts w:ascii="Arial" w:hAnsi="Arial" w:cs="Arial"/>
          <w:b/>
        </w:rPr>
        <w:t xml:space="preserve"> – zgodnie z Załącznikiem Nr 3</w:t>
      </w:r>
      <w:r>
        <w:rPr>
          <w:rFonts w:ascii="Arial" w:hAnsi="Arial" w:cs="Arial"/>
          <w:b/>
        </w:rPr>
        <w:t>b</w:t>
      </w:r>
      <w:r w:rsidRPr="003946D9">
        <w:rPr>
          <w:rFonts w:ascii="Arial" w:hAnsi="Arial" w:cs="Arial"/>
          <w:b/>
        </w:rPr>
        <w:t xml:space="preserve"> do SWZ</w:t>
      </w:r>
      <w:r>
        <w:rPr>
          <w:rFonts w:ascii="Arial" w:hAnsi="Arial" w:cs="Arial"/>
          <w:b/>
        </w:rPr>
        <w:t xml:space="preserve"> – </w:t>
      </w:r>
      <w:r w:rsidRPr="0071527D">
        <w:rPr>
          <w:rFonts w:ascii="Arial" w:hAnsi="Arial" w:cs="Arial"/>
          <w:b/>
          <w:u w:val="single"/>
        </w:rPr>
        <w:t>jeżeli dotyczy</w:t>
      </w:r>
      <w:r w:rsidRPr="003946D9">
        <w:rPr>
          <w:rFonts w:ascii="Arial" w:hAnsi="Arial" w:cs="Arial"/>
          <w:b/>
        </w:rPr>
        <w:t>.</w:t>
      </w:r>
    </w:p>
    <w:p w14:paraId="07CA9B8C" w14:textId="77777777" w:rsidR="00D17F6B" w:rsidRPr="00A934F2" w:rsidRDefault="00D17F6B" w:rsidP="00D17F6B">
      <w:pPr>
        <w:pStyle w:val="Akapitzlist"/>
        <w:spacing w:after="0" w:line="240" w:lineRule="auto"/>
        <w:jc w:val="both"/>
        <w:rPr>
          <w:rFonts w:ascii="Arial" w:hAnsi="Arial" w:cs="Arial"/>
          <w:b/>
        </w:rPr>
      </w:pPr>
      <w:r w:rsidRPr="00A934F2">
        <w:rPr>
          <w:rFonts w:ascii="Arial" w:hAnsi="Arial" w:cs="Arial"/>
        </w:rPr>
        <w:lastRenderedPageBreak/>
        <w:t>Aktualne na dzień składania ofert oświadczenie podmiotu udostępniającego zasoby stanowi wstępne potwierdzenie spełniania warunków udziału w postępowaniu oraz brak podstaw wykluczenia.</w:t>
      </w:r>
    </w:p>
    <w:p w14:paraId="48BAD991" w14:textId="5ACFA35F" w:rsidR="005D2265" w:rsidRPr="003E598F" w:rsidRDefault="00D17F6B" w:rsidP="005D2265">
      <w:pPr>
        <w:pStyle w:val="Akapitzlist"/>
        <w:numPr>
          <w:ilvl w:val="0"/>
          <w:numId w:val="50"/>
        </w:numPr>
        <w:spacing w:before="60" w:after="60" w:line="240" w:lineRule="auto"/>
        <w:jc w:val="both"/>
        <w:rPr>
          <w:rFonts w:ascii="Arial" w:hAnsi="Arial" w:cs="Arial"/>
          <w:b/>
        </w:rPr>
      </w:pPr>
      <w:r w:rsidRPr="003946D9">
        <w:rPr>
          <w:rFonts w:ascii="Arial" w:hAnsi="Arial" w:cs="Arial"/>
          <w:b/>
        </w:rPr>
        <w:t xml:space="preserve">Zobowiązanie podmiotu udostępniającego zasoby – </w:t>
      </w:r>
      <w:r w:rsidRPr="003E598F">
        <w:rPr>
          <w:rFonts w:ascii="Arial" w:hAnsi="Arial" w:cs="Arial"/>
          <w:b/>
        </w:rPr>
        <w:t xml:space="preserve">zgodnie z Załącznikiem Nr 4 do SWZ – </w:t>
      </w:r>
      <w:r w:rsidRPr="003E598F">
        <w:rPr>
          <w:rFonts w:ascii="Arial" w:hAnsi="Arial" w:cs="Arial"/>
          <w:b/>
          <w:u w:val="single"/>
        </w:rPr>
        <w:t>jeżeli dotyczy</w:t>
      </w:r>
      <w:r w:rsidR="004120F4">
        <w:rPr>
          <w:rFonts w:ascii="Arial" w:hAnsi="Arial" w:cs="Arial"/>
          <w:b/>
          <w:u w:val="single"/>
        </w:rPr>
        <w:t>.</w:t>
      </w:r>
    </w:p>
    <w:p w14:paraId="4D1724A3" w14:textId="43397A73" w:rsidR="00D17F6B" w:rsidRPr="005D2265" w:rsidRDefault="00D17F6B" w:rsidP="003E598F">
      <w:pPr>
        <w:pStyle w:val="Akapitzlist"/>
        <w:spacing w:before="60" w:after="60" w:line="240" w:lineRule="auto"/>
        <w:jc w:val="both"/>
        <w:rPr>
          <w:rFonts w:ascii="Arial" w:hAnsi="Arial" w:cs="Arial"/>
          <w:b/>
        </w:rPr>
      </w:pPr>
      <w:r w:rsidRPr="005D2265">
        <w:rPr>
          <w:rFonts w:ascii="Arial"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F1B6CDD" w14:textId="2DE6CF21" w:rsidR="005D2265" w:rsidRPr="005D2265" w:rsidRDefault="003E598F" w:rsidP="005D2265">
      <w:pPr>
        <w:pStyle w:val="Akapitzlist"/>
        <w:numPr>
          <w:ilvl w:val="0"/>
          <w:numId w:val="50"/>
        </w:numPr>
        <w:spacing w:before="60" w:after="60" w:line="240" w:lineRule="auto"/>
        <w:jc w:val="both"/>
        <w:rPr>
          <w:rFonts w:ascii="Arial" w:hAnsi="Arial" w:cs="Arial"/>
          <w:b/>
        </w:rPr>
      </w:pPr>
      <w:r>
        <w:rPr>
          <w:rFonts w:ascii="Arial" w:hAnsi="Arial" w:cs="Arial"/>
          <w:b/>
        </w:rPr>
        <w:t xml:space="preserve">Protokół z odbycia wizji lokalnej – </w:t>
      </w:r>
      <w:r w:rsidRPr="003E598F">
        <w:rPr>
          <w:rFonts w:ascii="Arial" w:hAnsi="Arial" w:cs="Arial"/>
          <w:b/>
        </w:rPr>
        <w:t>zgodnie z</w:t>
      </w:r>
      <w:r>
        <w:rPr>
          <w:rFonts w:ascii="Arial" w:hAnsi="Arial" w:cs="Arial"/>
        </w:rPr>
        <w:t xml:space="preserve"> </w:t>
      </w:r>
      <w:r w:rsidRPr="00800AED">
        <w:rPr>
          <w:rFonts w:ascii="Arial" w:hAnsi="Arial" w:cs="Arial"/>
          <w:b/>
        </w:rPr>
        <w:t>Załącznikiem Nr 9 do SWZ</w:t>
      </w:r>
      <w:r w:rsidR="004120F4">
        <w:rPr>
          <w:rFonts w:ascii="Arial" w:hAnsi="Arial" w:cs="Arial"/>
        </w:rPr>
        <w:t>.</w:t>
      </w:r>
    </w:p>
    <w:p w14:paraId="628E576A" w14:textId="0AA4E91A" w:rsidR="00692CD3" w:rsidRPr="00692CD3" w:rsidRDefault="00692CD3" w:rsidP="00692CD3">
      <w:pPr>
        <w:numPr>
          <w:ilvl w:val="0"/>
          <w:numId w:val="50"/>
        </w:numPr>
        <w:contextualSpacing/>
        <w:jc w:val="both"/>
        <w:rPr>
          <w:rFonts w:ascii="Arial" w:eastAsia="Calibri" w:hAnsi="Arial" w:cs="Arial"/>
          <w:sz w:val="22"/>
          <w:szCs w:val="22"/>
          <w:lang w:eastAsia="en-US"/>
        </w:rPr>
      </w:pPr>
      <w:r>
        <w:rPr>
          <w:rFonts w:ascii="Arial" w:eastAsia="Calibri" w:hAnsi="Arial" w:cs="Arial"/>
          <w:sz w:val="22"/>
          <w:szCs w:val="22"/>
          <w:lang w:eastAsia="en-US"/>
        </w:rPr>
        <w:t>Dokument potwierdzający wpłatę wadium</w:t>
      </w:r>
      <w:r w:rsidR="004120F4">
        <w:rPr>
          <w:rFonts w:ascii="Arial" w:eastAsia="Calibri" w:hAnsi="Arial" w:cs="Arial"/>
          <w:sz w:val="22"/>
          <w:szCs w:val="22"/>
          <w:lang w:eastAsia="en-US"/>
        </w:rPr>
        <w:t>.</w:t>
      </w:r>
    </w:p>
    <w:p w14:paraId="78AF7F42" w14:textId="749711AF" w:rsidR="004F719E" w:rsidRPr="00B11BDC" w:rsidRDefault="004F719E" w:rsidP="004F719E">
      <w:pPr>
        <w:pStyle w:val="Akapitzlist"/>
        <w:numPr>
          <w:ilvl w:val="0"/>
          <w:numId w:val="50"/>
        </w:numPr>
        <w:spacing w:after="0" w:line="252" w:lineRule="auto"/>
        <w:jc w:val="both"/>
        <w:rPr>
          <w:rFonts w:ascii="Arial" w:hAnsi="Arial" w:cs="Arial"/>
          <w:b/>
        </w:rPr>
      </w:pPr>
      <w:r w:rsidRPr="00907FB6">
        <w:rPr>
          <w:rFonts w:ascii="Arial" w:hAnsi="Arial" w:cs="Arial"/>
          <w:b/>
          <w:u w:val="single"/>
        </w:rPr>
        <w:t>Pełnomocnictwo</w:t>
      </w:r>
      <w:r w:rsidRPr="00907FB6">
        <w:rPr>
          <w:rFonts w:ascii="Arial" w:hAnsi="Arial" w:cs="Arial"/>
        </w:rPr>
        <w:t xml:space="preserve"> do podpisania/złożenia oferty, jeżeli osobą podpisującą/składającą ofertę nie jest osoba upoważniona do tej czynności na podstawie wypisu z Krajowego Rejestru Sądowego, zaświadczenia o prowadzeniu działalności gospodarczej lub innego dokumentu równoważnego z wyżej wymienionymi, opatrzone kwalifikowanym podpisem elektronicznym. W przypadku gdy do reprezentowania Wykonawcy wymagana jest reprezentacja łączna (więcej niż jedna osoba), do oferty należy dołączyć stosowne pełnomocnictwo/a podpisane kwalifikowanym podpisem elektronicznym lub  łącznie przez wszystkie osoby uprawnione do reprezentacji.</w:t>
      </w:r>
    </w:p>
    <w:p w14:paraId="7FB20407" w14:textId="77777777" w:rsidR="004F719E" w:rsidRDefault="004F719E" w:rsidP="004F719E">
      <w:pPr>
        <w:pStyle w:val="Akapitzlist"/>
        <w:spacing w:after="0" w:line="252" w:lineRule="auto"/>
        <w:jc w:val="both"/>
        <w:rPr>
          <w:rFonts w:ascii="Arial" w:hAnsi="Arial" w:cs="Arial"/>
          <w:b/>
          <w:u w:val="single"/>
        </w:rPr>
      </w:pPr>
    </w:p>
    <w:p w14:paraId="6B5186E3" w14:textId="77777777" w:rsidR="004F719E" w:rsidRPr="001826A2" w:rsidRDefault="004F719E" w:rsidP="004F719E">
      <w:pPr>
        <w:ind w:left="720"/>
        <w:contextualSpacing/>
        <w:jc w:val="both"/>
        <w:rPr>
          <w:rFonts w:ascii="Arial" w:eastAsia="Calibri" w:hAnsi="Arial" w:cs="Arial"/>
          <w:sz w:val="22"/>
          <w:szCs w:val="22"/>
          <w:lang w:eastAsia="en-US"/>
        </w:rPr>
      </w:pPr>
      <w:r w:rsidRPr="001826A2">
        <w:rPr>
          <w:rFonts w:ascii="Arial" w:eastAsia="Batang" w:hAnsi="Arial" w:cs="Arial"/>
          <w:b/>
          <w:bCs/>
          <w:i/>
          <w:color w:val="FF0000"/>
          <w:sz w:val="22"/>
          <w:szCs w:val="22"/>
        </w:rPr>
        <w:t>Zamawiający informuje, iż zgodnie z art. 18 ustawy Pzp zobowiązany jest do udostępniania pełnomocnictw. W związku z powyższym Zamawiający zwraca uwagę, iż nie ma obowiązku podawania w pełnomocnictwach nr PESEL oraz numerów dowodów osobistych.</w:t>
      </w:r>
    </w:p>
    <w:p w14:paraId="0F8BB886" w14:textId="7E32A9F8" w:rsidR="004F719E" w:rsidRPr="003946D9" w:rsidRDefault="004F719E" w:rsidP="00D17F6B">
      <w:pPr>
        <w:ind w:left="709"/>
        <w:jc w:val="both"/>
        <w:rPr>
          <w:rFonts w:ascii="Arial" w:hAnsi="Arial" w:cs="Arial"/>
          <w:sz w:val="22"/>
          <w:szCs w:val="22"/>
        </w:rPr>
      </w:pPr>
    </w:p>
    <w:p w14:paraId="0BE57117" w14:textId="77777777" w:rsidR="00D17F6B" w:rsidRPr="000F4F5C" w:rsidRDefault="00D17F6B" w:rsidP="00D17F6B">
      <w:pPr>
        <w:pStyle w:val="Nagwek2"/>
        <w:numPr>
          <w:ilvl w:val="0"/>
          <w:numId w:val="51"/>
        </w:numPr>
        <w:spacing w:line="252" w:lineRule="auto"/>
      </w:pPr>
      <w:r w:rsidRPr="002F453E">
        <w:rPr>
          <w:color w:val="auto"/>
          <w:szCs w:val="20"/>
        </w:rPr>
        <w:t>Na podstawie art. 274 ust. 1 ustawy Pzp</w:t>
      </w:r>
      <w:r>
        <w:rPr>
          <w:color w:val="auto"/>
          <w:szCs w:val="20"/>
        </w:rPr>
        <w:t>,</w:t>
      </w:r>
      <w:r w:rsidRPr="002F453E">
        <w:rPr>
          <w:color w:val="auto"/>
        </w:rPr>
        <w:t xml:space="preserve"> </w:t>
      </w:r>
      <w:r w:rsidRPr="000F4F5C">
        <w:t>Zamawiający wezwie Wykonawcę, którego oferta została najwyżej oceniona, do złożenia w</w:t>
      </w:r>
      <w:r>
        <w:t> </w:t>
      </w:r>
      <w:r w:rsidRPr="000F4F5C">
        <w:t xml:space="preserve">wyznaczonym terminie, nie krótszym niż </w:t>
      </w:r>
      <w:r w:rsidRPr="000F4F5C">
        <w:rPr>
          <w:b/>
        </w:rPr>
        <w:t>5 dni</w:t>
      </w:r>
      <w:r w:rsidRPr="000F4F5C">
        <w:t xml:space="preserve">, aktualnych na dzień złożenia, następujących podmiotowych środków dowodowych: </w:t>
      </w:r>
    </w:p>
    <w:p w14:paraId="7C302ABC" w14:textId="4501C275" w:rsidR="00D17F6B" w:rsidRPr="00481D13" w:rsidRDefault="00D17F6B" w:rsidP="00D17F6B">
      <w:pPr>
        <w:pStyle w:val="Akapitzlist"/>
        <w:numPr>
          <w:ilvl w:val="0"/>
          <w:numId w:val="14"/>
        </w:numPr>
        <w:spacing w:after="0" w:line="252" w:lineRule="auto"/>
        <w:jc w:val="both"/>
        <w:rPr>
          <w:rFonts w:ascii="Arial" w:hAnsi="Arial" w:cs="Arial"/>
          <w:b/>
          <w:bCs/>
        </w:rPr>
      </w:pPr>
      <w:r w:rsidRPr="000F4F5C">
        <w:rPr>
          <w:rFonts w:ascii="Arial" w:hAnsi="Arial" w:cs="Arial"/>
          <w:b/>
          <w:bCs/>
        </w:rPr>
        <w:t>Oświadczenie wykonawcy w sprawie grupy kapitałowej</w:t>
      </w:r>
      <w:r>
        <w:rPr>
          <w:rFonts w:ascii="Arial" w:hAnsi="Arial" w:cs="Arial"/>
          <w:b/>
          <w:bCs/>
        </w:rPr>
        <w:t xml:space="preserve">, </w:t>
      </w:r>
      <w:r w:rsidRPr="00481D13">
        <w:rPr>
          <w:rFonts w:ascii="Arial" w:hAnsi="Arial" w:cs="Arial"/>
        </w:rPr>
        <w:t>w zakresie art. 108 ust. 1 pkt 5 ustawy Pzp, o braku przynależności do tej samej grupy kapitałowej w rozumieniu ustawy z dnia 16 lutego 2007 r. o ochronie konkurencji i konsumentów (</w:t>
      </w:r>
      <w:r w:rsidR="00CF2798" w:rsidRPr="000F4F5C">
        <w:rPr>
          <w:rFonts w:ascii="Arial" w:hAnsi="Arial" w:cs="Arial"/>
        </w:rPr>
        <w:t>Dz.U.</w:t>
      </w:r>
      <w:r w:rsidR="00CF2798">
        <w:rPr>
          <w:rFonts w:ascii="Arial" w:hAnsi="Arial" w:cs="Arial"/>
        </w:rPr>
        <w:t>2024.1616 t.j. z dnia 2024.11.04 ze zm.</w:t>
      </w:r>
      <w:r w:rsidRPr="00481D13">
        <w:rPr>
          <w:rFonts w:ascii="Arial" w:hAnsi="Arial" w:cs="Arial"/>
        </w:rPr>
        <w:t xml:space="preserve">),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481D13">
        <w:rPr>
          <w:rFonts w:ascii="Arial" w:hAnsi="Arial" w:cs="Arial"/>
          <w:b/>
        </w:rPr>
        <w:t>Załącznik Nr 5 do SWZ</w:t>
      </w:r>
      <w:r w:rsidR="005D2265">
        <w:rPr>
          <w:rFonts w:ascii="Arial" w:hAnsi="Arial" w:cs="Arial"/>
        </w:rPr>
        <w:t>;</w:t>
      </w:r>
    </w:p>
    <w:p w14:paraId="5EE47504" w14:textId="2E7382DA" w:rsidR="00D17F6B" w:rsidRPr="00770AA5" w:rsidRDefault="00D17F6B" w:rsidP="00D17F6B">
      <w:pPr>
        <w:pStyle w:val="Akapitzlist"/>
        <w:numPr>
          <w:ilvl w:val="0"/>
          <w:numId w:val="14"/>
        </w:numPr>
        <w:spacing w:after="0" w:line="252" w:lineRule="auto"/>
        <w:jc w:val="both"/>
        <w:rPr>
          <w:rFonts w:ascii="Arial" w:hAnsi="Arial" w:cs="Arial"/>
        </w:rPr>
      </w:pPr>
      <w:r w:rsidRPr="009535FB">
        <w:rPr>
          <w:rFonts w:ascii="Arial" w:hAnsi="Arial" w:cs="Arial"/>
          <w:b/>
          <w:color w:val="000000" w:themeColor="text1"/>
        </w:rPr>
        <w:t>odpisu lub informacji z Krajowego Rejestru Sądowego lub z Centralnej Ewidencji i Informacji o Działalności Gospodarczej</w:t>
      </w:r>
      <w:r w:rsidRPr="002F453E">
        <w:rPr>
          <w:rFonts w:ascii="Arial" w:hAnsi="Arial" w:cs="Arial"/>
          <w:color w:val="000000" w:themeColor="text1"/>
        </w:rPr>
        <w:t>, w zakresie art. 109 ust. 1 pkt 4 ustawy Pzp, sporządzonych nie wcześniej niż 3 miesiące przed jej złożeniem, jeżeli odrębne przepisy wymagają wpisu do rejestru lub ewidencji</w:t>
      </w:r>
      <w:r w:rsidR="005D2265">
        <w:rPr>
          <w:rFonts w:ascii="Arial" w:hAnsi="Arial" w:cs="Arial"/>
          <w:color w:val="000000" w:themeColor="text1"/>
        </w:rPr>
        <w:t>;</w:t>
      </w:r>
    </w:p>
    <w:p w14:paraId="7D6A0B11" w14:textId="77C1A7CE" w:rsidR="00D17F6B" w:rsidRPr="0021137A" w:rsidRDefault="00D17F6B" w:rsidP="00D17F6B">
      <w:pPr>
        <w:pStyle w:val="Listapunktowana2"/>
        <w:numPr>
          <w:ilvl w:val="0"/>
          <w:numId w:val="14"/>
        </w:numPr>
        <w:tabs>
          <w:tab w:val="clear" w:pos="357"/>
        </w:tabs>
      </w:pPr>
      <w:r w:rsidRPr="009535FB">
        <w:rPr>
          <w:b/>
        </w:rPr>
        <w:t>opłacona polisa</w:t>
      </w:r>
      <w:r>
        <w:t>, a w przypadku jej braku inny dokument potwierdzający, że Wykonawca jest ubezpieczony od odpowiedzialności cywilnej (OC) w zakresie prowadzonej działalności, związanej z przedmiotem zamówienia, na sumę gwarancyjną</w:t>
      </w:r>
      <w:r w:rsidRPr="00C1310A">
        <w:t xml:space="preserve"> </w:t>
      </w:r>
      <w:r>
        <w:t xml:space="preserve">w odniesieniu do </w:t>
      </w:r>
      <w:r w:rsidRPr="000B4DC4">
        <w:t xml:space="preserve">jednego lub wszystkich zdarzeń w okresie ubezpieczenia, których skutki są objęte umową ubezpieczenia OC, </w:t>
      </w:r>
      <w:r>
        <w:t xml:space="preserve">na kwotę nie mniejszą niż </w:t>
      </w:r>
      <w:r w:rsidR="00966BBA">
        <w:rPr>
          <w:b/>
        </w:rPr>
        <w:t>5</w:t>
      </w:r>
      <w:r w:rsidRPr="00E629FC">
        <w:rPr>
          <w:b/>
        </w:rPr>
        <w:t>00 000 zł</w:t>
      </w:r>
      <w:r>
        <w:t xml:space="preserve"> </w:t>
      </w:r>
      <w:r w:rsidRPr="00073231">
        <w:t>-</w:t>
      </w:r>
      <w:r>
        <w:t xml:space="preserve"> </w:t>
      </w:r>
      <w:r w:rsidRPr="005D2265">
        <w:rPr>
          <w:u w:val="single"/>
        </w:rPr>
        <w:t>należy załączyć dowód opłacenia, o ile nie wynika to z załączonego dokumentu</w:t>
      </w:r>
      <w:r w:rsidR="005D2265">
        <w:t>;</w:t>
      </w:r>
    </w:p>
    <w:p w14:paraId="68378B9A" w14:textId="5B4F75CE" w:rsidR="00D17F6B" w:rsidRPr="00F23713" w:rsidRDefault="00D17F6B" w:rsidP="00D17F6B">
      <w:pPr>
        <w:pStyle w:val="Akapitzlist"/>
        <w:numPr>
          <w:ilvl w:val="0"/>
          <w:numId w:val="14"/>
        </w:numPr>
        <w:spacing w:after="0" w:line="252" w:lineRule="auto"/>
        <w:jc w:val="both"/>
        <w:rPr>
          <w:rFonts w:ascii="Arial" w:hAnsi="Arial" w:cs="Arial"/>
        </w:rPr>
      </w:pPr>
      <w:r w:rsidRPr="009535FB">
        <w:rPr>
          <w:rFonts w:ascii="Arial" w:eastAsia="SimSun" w:hAnsi="Arial" w:cs="Arial"/>
          <w:b/>
          <w:kern w:val="1"/>
          <w:lang w:eastAsia="zh-CN" w:bidi="hi-IN"/>
        </w:rPr>
        <w:t>Wykaz osób</w:t>
      </w:r>
      <w:r w:rsidRPr="00AA7C2E">
        <w:rPr>
          <w:rFonts w:ascii="Arial" w:eastAsia="SimSun" w:hAnsi="Arial" w:cs="Arial"/>
          <w:kern w:val="1"/>
          <w:lang w:eastAsia="zh-CN" w:bidi="hi-IN"/>
        </w:rPr>
        <w:t>, skierowanych do realizacji zamówienia,</w:t>
      </w:r>
      <w:r>
        <w:rPr>
          <w:rFonts w:ascii="Arial" w:eastAsia="SimSun" w:hAnsi="Arial" w:cs="Arial"/>
          <w:kern w:val="1"/>
          <w:lang w:eastAsia="zh-CN" w:bidi="hi-IN"/>
        </w:rPr>
        <w:t xml:space="preserve"> </w:t>
      </w:r>
      <w:r w:rsidRPr="00991C20">
        <w:rPr>
          <w:rFonts w:ascii="Arial" w:hAnsi="Arial" w:cs="Arial"/>
        </w:rPr>
        <w:t xml:space="preserve">w szczególności odpowiedzialnych za </w:t>
      </w:r>
      <w:r w:rsidRPr="00215A5A">
        <w:rPr>
          <w:rFonts w:ascii="Arial" w:hAnsi="Arial" w:cs="Arial"/>
        </w:rPr>
        <w:t>kierowanie robotami budowlanymi</w:t>
      </w:r>
      <w:r w:rsidRPr="00991C20">
        <w:rPr>
          <w:rFonts w:ascii="Arial" w:hAnsi="Arial" w:cs="Arial"/>
        </w:rPr>
        <w:t>, wraz z</w:t>
      </w:r>
      <w:r>
        <w:rPr>
          <w:rFonts w:ascii="Arial" w:hAnsi="Arial" w:cs="Arial"/>
        </w:rPr>
        <w:t> </w:t>
      </w:r>
      <w:r w:rsidRPr="00991C20">
        <w:rPr>
          <w:rFonts w:ascii="Arial" w:hAnsi="Arial" w:cs="Arial"/>
        </w:rPr>
        <w:t>informacjami na temat ich kwalifikacji zawodowych i</w:t>
      </w:r>
      <w:r w:rsidR="00F23713">
        <w:rPr>
          <w:rFonts w:ascii="Arial" w:hAnsi="Arial" w:cs="Arial"/>
        </w:rPr>
        <w:t> </w:t>
      </w:r>
      <w:r w:rsidRPr="00991C20">
        <w:rPr>
          <w:rFonts w:ascii="Arial" w:hAnsi="Arial" w:cs="Arial"/>
        </w:rPr>
        <w:t xml:space="preserve">uprawnień </w:t>
      </w:r>
      <w:r w:rsidRPr="00AA7C2E">
        <w:rPr>
          <w:rFonts w:ascii="Arial" w:hAnsi="Arial" w:cs="Arial"/>
          <w:color w:val="000000" w:themeColor="text1"/>
        </w:rPr>
        <w:t>niezbędnych do wykonania zamówienia publicznego, a także zakresu wykonywanych przez nie czynności oraz informacją o</w:t>
      </w:r>
      <w:r>
        <w:rPr>
          <w:rFonts w:ascii="Arial" w:hAnsi="Arial" w:cs="Arial"/>
          <w:color w:val="000000" w:themeColor="text1"/>
        </w:rPr>
        <w:t> </w:t>
      </w:r>
      <w:r w:rsidRPr="00AA7C2E">
        <w:rPr>
          <w:rFonts w:ascii="Arial" w:hAnsi="Arial" w:cs="Arial"/>
          <w:color w:val="000000" w:themeColor="text1"/>
        </w:rPr>
        <w:t>podstawie do dysponowania tymi osobami</w:t>
      </w:r>
      <w:r w:rsidRPr="00AA7C2E">
        <w:rPr>
          <w:rFonts w:ascii="Arial" w:eastAsia="SimSun" w:hAnsi="Arial" w:cs="Arial"/>
          <w:kern w:val="1"/>
          <w:lang w:eastAsia="zh-CN" w:bidi="hi-IN"/>
        </w:rPr>
        <w:t xml:space="preserve"> – </w:t>
      </w:r>
      <w:r w:rsidRPr="00F23713">
        <w:rPr>
          <w:rFonts w:ascii="Arial" w:eastAsia="SimSun" w:hAnsi="Arial" w:cs="Arial"/>
          <w:b/>
          <w:kern w:val="1"/>
          <w:lang w:eastAsia="zh-CN" w:bidi="hi-IN"/>
        </w:rPr>
        <w:t xml:space="preserve">Załącznik Nr </w:t>
      </w:r>
      <w:r w:rsidR="00F23713" w:rsidRPr="00F23713">
        <w:rPr>
          <w:rFonts w:ascii="Arial" w:eastAsia="SimSun" w:hAnsi="Arial" w:cs="Arial"/>
          <w:b/>
          <w:kern w:val="1"/>
          <w:lang w:eastAsia="zh-CN" w:bidi="hi-IN"/>
        </w:rPr>
        <w:t>7</w:t>
      </w:r>
      <w:r w:rsidRPr="00F23713">
        <w:rPr>
          <w:rFonts w:ascii="Arial" w:eastAsia="SimSun" w:hAnsi="Arial" w:cs="Arial"/>
          <w:b/>
          <w:kern w:val="1"/>
          <w:lang w:eastAsia="zh-CN" w:bidi="hi-IN"/>
        </w:rPr>
        <w:t xml:space="preserve"> do SWZ</w:t>
      </w:r>
      <w:r w:rsidR="005D2265">
        <w:rPr>
          <w:rFonts w:ascii="Arial" w:eastAsia="SimSun" w:hAnsi="Arial" w:cs="Arial"/>
          <w:b/>
          <w:kern w:val="1"/>
          <w:lang w:eastAsia="zh-CN" w:bidi="hi-IN"/>
        </w:rPr>
        <w:t>;</w:t>
      </w:r>
    </w:p>
    <w:p w14:paraId="35F379AC" w14:textId="77777777" w:rsidR="00D17F6B" w:rsidRPr="00F23713" w:rsidRDefault="00D17F6B" w:rsidP="00D17F6B">
      <w:pPr>
        <w:pStyle w:val="Akapitzlist"/>
        <w:numPr>
          <w:ilvl w:val="0"/>
          <w:numId w:val="14"/>
        </w:numPr>
        <w:spacing w:after="0" w:line="252" w:lineRule="auto"/>
        <w:jc w:val="both"/>
        <w:rPr>
          <w:rFonts w:ascii="Arial" w:hAnsi="Arial" w:cs="Arial"/>
        </w:rPr>
      </w:pPr>
      <w:r w:rsidRPr="009535FB">
        <w:rPr>
          <w:rFonts w:ascii="Arial" w:eastAsia="SimSun" w:hAnsi="Arial" w:cs="Arial"/>
          <w:b/>
          <w:kern w:val="1"/>
          <w:lang w:eastAsia="zh-CN" w:bidi="hi-IN"/>
        </w:rPr>
        <w:lastRenderedPageBreak/>
        <w:t>Wykaz wykonanych robót</w:t>
      </w:r>
      <w:r w:rsidR="00584FC0">
        <w:rPr>
          <w:rFonts w:ascii="Arial" w:eastAsia="SimSun" w:hAnsi="Arial" w:cs="Arial"/>
          <w:kern w:val="1"/>
          <w:lang w:eastAsia="zh-CN" w:bidi="hi-IN"/>
        </w:rPr>
        <w:t>,</w:t>
      </w:r>
      <w:r w:rsidR="00584FC0" w:rsidRPr="00584FC0">
        <w:rPr>
          <w:rStyle w:val="Pogrubienie"/>
          <w:rFonts w:ascii="Arial" w:hAnsi="Arial" w:cs="Arial"/>
          <w:b w:val="0"/>
          <w:color w:val="FF0000"/>
        </w:rPr>
        <w:t xml:space="preserve"> </w:t>
      </w:r>
      <w:r w:rsidR="00584FC0" w:rsidRPr="009535FB">
        <w:rPr>
          <w:rStyle w:val="Pogrubienie"/>
          <w:rFonts w:ascii="Arial" w:hAnsi="Arial" w:cs="Arial"/>
          <w:b w:val="0"/>
        </w:rPr>
        <w:t>polegających na</w:t>
      </w:r>
      <w:r w:rsidR="00584FC0" w:rsidRPr="009535FB">
        <w:rPr>
          <w:rStyle w:val="Pogrubienie"/>
          <w:rFonts w:ascii="Arial" w:hAnsi="Arial" w:cs="Arial"/>
        </w:rPr>
        <w:t xml:space="preserve"> </w:t>
      </w:r>
      <w:r w:rsidR="00584FC0" w:rsidRPr="009535FB">
        <w:rPr>
          <w:rFonts w:ascii="Arial" w:hAnsi="Arial" w:cs="Arial"/>
        </w:rPr>
        <w:t xml:space="preserve">przebudowie lub rozbudowie lub remoncie budynku wraz z </w:t>
      </w:r>
      <w:r w:rsidR="00584FC0" w:rsidRPr="009535FB">
        <w:rPr>
          <w:rStyle w:val="Pogrubienie"/>
          <w:rFonts w:ascii="Arial" w:hAnsi="Arial" w:cs="Arial"/>
        </w:rPr>
        <w:t xml:space="preserve">przebudową lub rozbudową lub remontem </w:t>
      </w:r>
      <w:r w:rsidR="00584FC0" w:rsidRPr="009535FB">
        <w:rPr>
          <w:rFonts w:ascii="Arial" w:hAnsi="Arial" w:cs="Arial"/>
          <w:b/>
          <w:szCs w:val="20"/>
        </w:rPr>
        <w:t>następujących instalacji: centralnego ogrzewania, wodociągowej, kanalizacyjnej oraz elektrycznej</w:t>
      </w:r>
      <w:r w:rsidR="00584FC0" w:rsidRPr="009535FB">
        <w:rPr>
          <w:rFonts w:ascii="Arial" w:eastAsia="SimSun" w:hAnsi="Arial" w:cs="Arial"/>
          <w:kern w:val="1"/>
          <w:lang w:eastAsia="zh-CN" w:bidi="hi-IN"/>
        </w:rPr>
        <w:t xml:space="preserve"> </w:t>
      </w:r>
      <w:r w:rsidRPr="008C29D6">
        <w:rPr>
          <w:rFonts w:ascii="Arial" w:hAnsi="Arial" w:cs="Arial"/>
          <w:color w:val="000000" w:themeColor="text1"/>
          <w:szCs w:val="20"/>
        </w:rPr>
        <w:t>wraz z podaniem ich rodzaju, wartości, daty i miejsca wykonania or</w:t>
      </w:r>
      <w:r>
        <w:rPr>
          <w:rFonts w:ascii="Arial" w:hAnsi="Arial" w:cs="Arial"/>
          <w:color w:val="000000" w:themeColor="text1"/>
          <w:szCs w:val="20"/>
        </w:rPr>
        <w:t>az podmiotów, na rzecz których usługi</w:t>
      </w:r>
      <w:r w:rsidRPr="008C29D6">
        <w:rPr>
          <w:rFonts w:ascii="Arial" w:hAnsi="Arial" w:cs="Arial"/>
          <w:color w:val="000000" w:themeColor="text1"/>
          <w:szCs w:val="20"/>
        </w:rPr>
        <w:t xml:space="preserve"> te zostały wykonane, </w:t>
      </w:r>
      <w:r>
        <w:rPr>
          <w:rFonts w:ascii="Arial" w:hAnsi="Arial" w:cs="Arial"/>
          <w:color w:val="000000" w:themeColor="text1"/>
          <w:szCs w:val="20"/>
        </w:rPr>
        <w:t>z</w:t>
      </w:r>
      <w:r w:rsidRPr="008C29D6">
        <w:rPr>
          <w:rFonts w:ascii="Arial" w:eastAsia="SimSun" w:hAnsi="Arial" w:cs="Arial"/>
          <w:kern w:val="1"/>
          <w:lang w:eastAsia="zh-CN" w:bidi="hi-IN"/>
        </w:rPr>
        <w:t>godnie z</w:t>
      </w:r>
      <w:r>
        <w:rPr>
          <w:rFonts w:ascii="Arial" w:eastAsia="SimSun" w:hAnsi="Arial" w:cs="Arial"/>
          <w:kern w:val="1"/>
          <w:lang w:eastAsia="zh-CN" w:bidi="hi-IN"/>
        </w:rPr>
        <w:t> </w:t>
      </w:r>
      <w:r w:rsidRPr="00F23713">
        <w:rPr>
          <w:rFonts w:ascii="Arial" w:eastAsia="SimSun" w:hAnsi="Arial" w:cs="Arial"/>
          <w:b/>
          <w:kern w:val="1"/>
          <w:lang w:eastAsia="zh-CN" w:bidi="hi-IN"/>
        </w:rPr>
        <w:t xml:space="preserve">Załącznikiem Nr </w:t>
      </w:r>
      <w:r w:rsidR="00F23713" w:rsidRPr="00F23713">
        <w:rPr>
          <w:rFonts w:ascii="Arial" w:eastAsia="SimSun" w:hAnsi="Arial" w:cs="Arial"/>
          <w:b/>
          <w:kern w:val="1"/>
          <w:lang w:eastAsia="zh-CN" w:bidi="hi-IN"/>
        </w:rPr>
        <w:t>8</w:t>
      </w:r>
      <w:r w:rsidRPr="00F23713">
        <w:rPr>
          <w:rFonts w:ascii="Arial" w:eastAsia="SimSun" w:hAnsi="Arial" w:cs="Arial"/>
          <w:b/>
          <w:kern w:val="1"/>
          <w:lang w:eastAsia="zh-CN" w:bidi="hi-IN"/>
        </w:rPr>
        <w:t xml:space="preserve"> do SWZ</w:t>
      </w:r>
      <w:r w:rsidRPr="00F23713">
        <w:rPr>
          <w:rFonts w:ascii="Arial" w:eastAsia="SimSun" w:hAnsi="Arial" w:cs="Arial"/>
          <w:kern w:val="1"/>
          <w:lang w:eastAsia="zh-CN" w:bidi="hi-IN"/>
        </w:rPr>
        <w:t xml:space="preserve">, </w:t>
      </w:r>
      <w:r w:rsidRPr="00F23713">
        <w:rPr>
          <w:rFonts w:ascii="Arial" w:hAnsi="Arial" w:cs="Arial"/>
        </w:rPr>
        <w:t xml:space="preserve">wraz z </w:t>
      </w:r>
      <w:r w:rsidRPr="00F23713">
        <w:rPr>
          <w:rFonts w:ascii="Arial" w:hAnsi="Arial" w:cs="Arial"/>
          <w:u w:val="single"/>
        </w:rPr>
        <w:t>dowodami potwierdzającymi</w:t>
      </w:r>
      <w:r w:rsidRPr="00F23713">
        <w:rPr>
          <w:rFonts w:ascii="Arial" w:hAnsi="Arial" w:cs="Arial"/>
        </w:rPr>
        <w:t xml:space="preserve"> należyte ich wykonanie/wykonywanie.</w:t>
      </w:r>
    </w:p>
    <w:p w14:paraId="588F9672" w14:textId="77777777" w:rsidR="00D17F6B" w:rsidRPr="00B3682D" w:rsidRDefault="00D17F6B" w:rsidP="00C6372A">
      <w:pPr>
        <w:widowControl w:val="0"/>
        <w:numPr>
          <w:ilvl w:val="0"/>
          <w:numId w:val="75"/>
        </w:numPr>
        <w:spacing w:after="160"/>
        <w:contextualSpacing/>
        <w:jc w:val="both"/>
        <w:rPr>
          <w:rFonts w:ascii="Arial" w:eastAsia="Calibri" w:hAnsi="Arial" w:cs="Arial"/>
          <w:sz w:val="22"/>
          <w:szCs w:val="22"/>
          <w:lang w:eastAsia="en-US"/>
        </w:rPr>
      </w:pPr>
      <w:bookmarkStart w:id="20" w:name="_Toc258314249"/>
      <w:r w:rsidRPr="00B3682D">
        <w:rPr>
          <w:rFonts w:ascii="Arial" w:eastAsia="Calibri" w:hAnsi="Arial" w:cs="Arial"/>
          <w:sz w:val="22"/>
          <w:szCs w:val="22"/>
          <w:lang w:eastAsia="en-US"/>
        </w:rPr>
        <w:t>Jeżeli Wykonawca ma siedzibę lub miejsce zamieszkania poza granicami Rzeczypospolitej Polskiej, zamiast dokumentów, o których mowa:</w:t>
      </w:r>
    </w:p>
    <w:p w14:paraId="178B80E3" w14:textId="77777777" w:rsidR="00D17F6B" w:rsidRPr="00B3682D" w:rsidRDefault="00D17F6B" w:rsidP="00C6372A">
      <w:pPr>
        <w:widowControl w:val="0"/>
        <w:numPr>
          <w:ilvl w:val="0"/>
          <w:numId w:val="74"/>
        </w:numPr>
        <w:contextualSpacing/>
        <w:jc w:val="both"/>
        <w:rPr>
          <w:rFonts w:ascii="Arial" w:eastAsia="Calibri" w:hAnsi="Arial" w:cs="Arial"/>
          <w:sz w:val="22"/>
          <w:szCs w:val="22"/>
          <w:lang w:eastAsia="en-US"/>
        </w:rPr>
      </w:pPr>
      <w:r w:rsidRPr="00204307">
        <w:rPr>
          <w:rFonts w:ascii="Arial" w:eastAsia="Calibri" w:hAnsi="Arial" w:cs="Arial"/>
          <w:sz w:val="22"/>
          <w:szCs w:val="22"/>
          <w:lang w:eastAsia="en-US"/>
        </w:rPr>
        <w:t>w ust. 2 pkt. 6</w:t>
      </w:r>
      <w:r w:rsidRPr="00B3682D">
        <w:rPr>
          <w:rFonts w:ascii="Arial" w:eastAsia="Calibri" w:hAnsi="Arial" w:cs="Arial"/>
          <w:sz w:val="22"/>
          <w:szCs w:val="22"/>
          <w:lang w:eastAsia="en-US"/>
        </w:rPr>
        <w:t>) niniejszego rozdziału składa dokument lub dokumenty wystawione w kraju, w którym Wykonawca ma siedzibę lub miejsce zamieszkania, potwierdzające, że nie otarto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DDC4666" w14:textId="77777777" w:rsidR="00D17F6B" w:rsidRPr="00B3682D" w:rsidRDefault="00D17F6B" w:rsidP="00C6372A">
      <w:pPr>
        <w:numPr>
          <w:ilvl w:val="0"/>
          <w:numId w:val="75"/>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 xml:space="preserve">Dokumenty, o których mowa w </w:t>
      </w:r>
      <w:r w:rsidRPr="00204307">
        <w:rPr>
          <w:rFonts w:ascii="Arial" w:eastAsia="Calibri" w:hAnsi="Arial" w:cs="Arial"/>
          <w:sz w:val="22"/>
          <w:szCs w:val="22"/>
          <w:lang w:eastAsia="en-US"/>
        </w:rPr>
        <w:t>ust. 3 pkt 1)</w:t>
      </w:r>
      <w:r w:rsidRPr="00B3682D">
        <w:rPr>
          <w:rFonts w:ascii="Arial" w:eastAsia="Calibri" w:hAnsi="Arial" w:cs="Arial"/>
          <w:sz w:val="22"/>
          <w:szCs w:val="22"/>
          <w:lang w:eastAsia="en-US"/>
        </w:rPr>
        <w:t xml:space="preserve"> powinny być wystawione nie wcześniej niż 3 miesiące przed ich złożeniem.</w:t>
      </w:r>
    </w:p>
    <w:p w14:paraId="6685B143" w14:textId="77777777" w:rsidR="00D17F6B" w:rsidRPr="00B3682D" w:rsidRDefault="00D17F6B" w:rsidP="00C6372A">
      <w:pPr>
        <w:numPr>
          <w:ilvl w:val="0"/>
          <w:numId w:val="75"/>
        </w:numPr>
        <w:spacing w:after="160"/>
        <w:contextualSpacing/>
        <w:jc w:val="both"/>
        <w:rPr>
          <w:rFonts w:ascii="Arial" w:eastAsia="Calibri" w:hAnsi="Arial" w:cs="Arial"/>
          <w:sz w:val="22"/>
          <w:szCs w:val="22"/>
          <w:lang w:eastAsia="en-US"/>
        </w:rPr>
      </w:pPr>
      <w:r w:rsidRPr="00B3682D">
        <w:rPr>
          <w:rFonts w:ascii="Arial" w:hAnsi="Arial" w:cs="Arial"/>
          <w:sz w:val="22"/>
          <w:szCs w:val="20"/>
        </w:rPr>
        <w:t xml:space="preserve">Ww. dokumenty powinny posiadać terminy ważności określone w </w:t>
      </w:r>
      <w:r w:rsidRPr="00204307">
        <w:rPr>
          <w:rFonts w:ascii="Arial" w:eastAsia="Calibri" w:hAnsi="Arial" w:cs="Arial"/>
          <w:sz w:val="22"/>
          <w:szCs w:val="22"/>
          <w:lang w:eastAsia="en-US"/>
        </w:rPr>
        <w:t>§ 7 ust. 2 ww. Rozporządzenia</w:t>
      </w:r>
    </w:p>
    <w:p w14:paraId="31EE3AFF" w14:textId="77777777" w:rsidR="00D17F6B" w:rsidRPr="00B3682D" w:rsidRDefault="00D17F6B" w:rsidP="00C6372A">
      <w:pPr>
        <w:numPr>
          <w:ilvl w:val="0"/>
          <w:numId w:val="75"/>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 xml:space="preserve">Jeżeli w kraju, w którym Wykonawca ma siedzibę lub miejsce zamieszkania, nie wydaje się dokumentów, o których mowa w </w:t>
      </w:r>
      <w:r w:rsidRPr="00204307">
        <w:rPr>
          <w:rFonts w:ascii="Arial" w:eastAsia="Calibri" w:hAnsi="Arial" w:cs="Arial"/>
          <w:sz w:val="22"/>
          <w:szCs w:val="22"/>
          <w:lang w:eastAsia="en-US"/>
        </w:rPr>
        <w:t>ust. 2 pkt. 6)</w:t>
      </w:r>
      <w:r w:rsidRPr="00B3682D">
        <w:rPr>
          <w:rFonts w:ascii="Arial" w:eastAsia="Calibri" w:hAnsi="Arial" w:cs="Arial"/>
          <w:sz w:val="22"/>
          <w:szCs w:val="22"/>
          <w:lang w:eastAsia="en-US"/>
        </w:rPr>
        <w:t xml:space="preserve"> lub gdy dokumenty te nie odnoszą się do wszystkich przypadków, o których mowa w art. 108 ust. 1 pkt. 1, 2 i 4 Ustawy, zastępuje się je odpowiednio w</w:t>
      </w:r>
      <w:r>
        <w:rPr>
          <w:rFonts w:ascii="Arial" w:eastAsia="Calibri" w:hAnsi="Arial" w:cs="Arial"/>
          <w:sz w:val="22"/>
          <w:szCs w:val="22"/>
          <w:lang w:eastAsia="en-US"/>
        </w:rPr>
        <w:t> </w:t>
      </w:r>
      <w:r w:rsidRPr="00B3682D">
        <w:rPr>
          <w:rFonts w:ascii="Arial" w:eastAsia="Calibri" w:hAnsi="Arial" w:cs="Arial"/>
          <w:sz w:val="22"/>
          <w:szCs w:val="22"/>
          <w:lang w:eastAsia="en-US"/>
        </w:rPr>
        <w:t xml:space="preserve">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Zapis </w:t>
      </w:r>
      <w:r w:rsidRPr="00204307">
        <w:rPr>
          <w:rFonts w:ascii="Arial" w:eastAsia="Calibri" w:hAnsi="Arial" w:cs="Arial"/>
          <w:sz w:val="22"/>
          <w:szCs w:val="22"/>
          <w:lang w:eastAsia="en-US"/>
        </w:rPr>
        <w:t>pkt. 6)</w:t>
      </w:r>
      <w:r w:rsidRPr="00B3682D">
        <w:rPr>
          <w:rFonts w:ascii="Arial" w:eastAsia="Calibri" w:hAnsi="Arial" w:cs="Arial"/>
          <w:sz w:val="22"/>
          <w:szCs w:val="22"/>
          <w:lang w:eastAsia="en-US"/>
        </w:rPr>
        <w:t xml:space="preserve"> powyżej stosuje się.</w:t>
      </w:r>
    </w:p>
    <w:p w14:paraId="1B5A1272" w14:textId="77777777" w:rsidR="00D17F6B" w:rsidRPr="00B3682D" w:rsidRDefault="00D17F6B" w:rsidP="00C6372A">
      <w:pPr>
        <w:numPr>
          <w:ilvl w:val="0"/>
          <w:numId w:val="75"/>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9824FAA" w14:textId="77777777" w:rsidR="00D17F6B" w:rsidRPr="00B3682D" w:rsidRDefault="00D17F6B" w:rsidP="00C6372A">
      <w:pPr>
        <w:numPr>
          <w:ilvl w:val="0"/>
          <w:numId w:val="75"/>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7372C10" w14:textId="77777777" w:rsidR="00D17F6B" w:rsidRPr="00B3682D" w:rsidRDefault="00D17F6B" w:rsidP="00C6372A">
      <w:pPr>
        <w:numPr>
          <w:ilvl w:val="0"/>
          <w:numId w:val="75"/>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Zamawiający nie będzie wzywał do złożenia podmiotowych środków dowodowych jeżeli:</w:t>
      </w:r>
    </w:p>
    <w:p w14:paraId="2AA22C98" w14:textId="77777777" w:rsidR="00D17F6B" w:rsidRPr="00B3682D" w:rsidRDefault="00D17F6B" w:rsidP="00D17F6B">
      <w:pPr>
        <w:numPr>
          <w:ilvl w:val="0"/>
          <w:numId w:val="38"/>
        </w:numPr>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będzie mógł je uzyskać za pomocą bezpłatnych i ogólnodostępnych baz danych, w szczególności rejestrów publicznych w rozumieniu ustawy z dnia 17 lutego 2005 r o informatyzacji działalności podmiotów realizujących zadania publiczne (Dz.U. 2023.57 t.j. z dnia 2023.01.09), o ile wykonawca wskaże w Oświadczeniu o braku podstaw wykluczenia i spełniania warunków udziału w</w:t>
      </w:r>
      <w:r>
        <w:rPr>
          <w:rFonts w:ascii="Arial" w:eastAsia="Calibri" w:hAnsi="Arial" w:cs="Arial"/>
          <w:sz w:val="22"/>
          <w:szCs w:val="22"/>
          <w:lang w:eastAsia="en-US"/>
        </w:rPr>
        <w:t> </w:t>
      </w:r>
      <w:r w:rsidRPr="00B3682D">
        <w:rPr>
          <w:rFonts w:ascii="Arial" w:eastAsia="Calibri" w:hAnsi="Arial" w:cs="Arial"/>
          <w:sz w:val="22"/>
          <w:szCs w:val="22"/>
          <w:lang w:eastAsia="en-US"/>
        </w:rPr>
        <w:t>postępowaniu (Załącznik nr 3 do SWZ) dane umożliwiające dostęp do tych środków,</w:t>
      </w:r>
    </w:p>
    <w:p w14:paraId="2A958156" w14:textId="77777777" w:rsidR="00D17F6B" w:rsidRPr="00B3682D" w:rsidRDefault="00D17F6B" w:rsidP="00D17F6B">
      <w:pPr>
        <w:numPr>
          <w:ilvl w:val="0"/>
          <w:numId w:val="38"/>
        </w:numPr>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podmiotowym środkiem dowodowym jest oświadczenie, którego treść odpowiada zakresowi oświadczenia, o którym mowa w art. 125 ust. 1 Ustawy.</w:t>
      </w:r>
    </w:p>
    <w:p w14:paraId="448F89F9" w14:textId="77777777" w:rsidR="00D17F6B" w:rsidRPr="00B3682D" w:rsidRDefault="00D17F6B" w:rsidP="00C6372A">
      <w:pPr>
        <w:numPr>
          <w:ilvl w:val="0"/>
          <w:numId w:val="73"/>
        </w:numPr>
        <w:contextualSpacing/>
        <w:jc w:val="both"/>
        <w:outlineLvl w:val="1"/>
        <w:rPr>
          <w:rFonts w:ascii="Arial" w:eastAsia="Calibri" w:hAnsi="Arial" w:cs="Arial"/>
          <w:bCs/>
          <w:iCs/>
          <w:color w:val="000000"/>
          <w:sz w:val="22"/>
          <w:szCs w:val="22"/>
          <w:lang w:eastAsia="x-none"/>
        </w:rPr>
      </w:pPr>
      <w:r w:rsidRPr="00B3682D">
        <w:rPr>
          <w:rFonts w:ascii="Arial" w:eastAsia="Calibri" w:hAnsi="Arial" w:cs="Arial"/>
          <w:bCs/>
          <w:iCs/>
          <w:color w:val="000000"/>
          <w:sz w:val="22"/>
          <w:szCs w:val="22"/>
          <w:lang w:eastAsia="x-none"/>
        </w:rPr>
        <w:t>Wykonawca nie jest zobowiązany do złożenia podmiotowych środków dowodowych, które  Zamawiający posiada, jeżeli Wykonawca wskaże te środki oraz potwierdzi ich prawidłowość i</w:t>
      </w:r>
      <w:r>
        <w:rPr>
          <w:rFonts w:ascii="Arial" w:eastAsia="Calibri" w:hAnsi="Arial" w:cs="Arial"/>
          <w:bCs/>
          <w:iCs/>
          <w:color w:val="000000"/>
          <w:sz w:val="22"/>
          <w:szCs w:val="22"/>
          <w:lang w:eastAsia="x-none"/>
        </w:rPr>
        <w:t> </w:t>
      </w:r>
      <w:r w:rsidRPr="00B3682D">
        <w:rPr>
          <w:rFonts w:ascii="Arial" w:eastAsia="Calibri" w:hAnsi="Arial" w:cs="Arial"/>
          <w:bCs/>
          <w:iCs/>
          <w:color w:val="000000"/>
          <w:sz w:val="22"/>
          <w:szCs w:val="22"/>
          <w:lang w:eastAsia="x-none"/>
        </w:rPr>
        <w:t>aktualność.</w:t>
      </w:r>
    </w:p>
    <w:p w14:paraId="51ACE51B" w14:textId="77777777" w:rsidR="00D17F6B" w:rsidRPr="00B3682D" w:rsidRDefault="00D17F6B" w:rsidP="00D17F6B">
      <w:pPr>
        <w:numPr>
          <w:ilvl w:val="0"/>
          <w:numId w:val="39"/>
        </w:numPr>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70DE19DE" w14:textId="77777777" w:rsidR="00D17F6B" w:rsidRPr="00B3682D" w:rsidRDefault="00D17F6B" w:rsidP="00D17F6B">
      <w:pPr>
        <w:numPr>
          <w:ilvl w:val="0"/>
          <w:numId w:val="39"/>
        </w:numPr>
        <w:spacing w:after="160"/>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 xml:space="preserve">Jeżeli Wykonawca nie złożył oświadczenia, o którym mowa w art. 125 ust. 1 Ustawy, podmiotowych środków dowodowych, innych dokumentów lub oświadczeń składanych w </w:t>
      </w:r>
      <w:r w:rsidRPr="00B3682D">
        <w:rPr>
          <w:rFonts w:ascii="Arial" w:eastAsia="Calibri" w:hAnsi="Arial" w:cs="Arial"/>
          <w:sz w:val="22"/>
          <w:szCs w:val="22"/>
          <w:lang w:eastAsia="en-US"/>
        </w:rPr>
        <w:lastRenderedPageBreak/>
        <w:t>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w:t>
      </w:r>
      <w:r>
        <w:rPr>
          <w:rFonts w:ascii="Arial" w:eastAsia="Calibri" w:hAnsi="Arial" w:cs="Arial"/>
          <w:sz w:val="22"/>
          <w:szCs w:val="22"/>
          <w:lang w:eastAsia="en-US"/>
        </w:rPr>
        <w:t> </w:t>
      </w:r>
      <w:r w:rsidRPr="00B3682D">
        <w:rPr>
          <w:rFonts w:ascii="Arial" w:eastAsia="Calibri" w:hAnsi="Arial" w:cs="Arial"/>
          <w:sz w:val="22"/>
          <w:szCs w:val="22"/>
          <w:lang w:eastAsia="en-US"/>
        </w:rPr>
        <w:t>którym mowa w zdaniu pierwszym, aktualne na dzień ich złożenia.</w:t>
      </w:r>
    </w:p>
    <w:p w14:paraId="13934A6B" w14:textId="77777777" w:rsidR="00D17F6B" w:rsidRPr="00F35A79" w:rsidRDefault="00D17F6B" w:rsidP="00D17F6B">
      <w:pPr>
        <w:numPr>
          <w:ilvl w:val="0"/>
          <w:numId w:val="39"/>
        </w:numPr>
        <w:contextualSpacing/>
        <w:jc w:val="both"/>
        <w:rPr>
          <w:rFonts w:ascii="Arial" w:eastAsia="Calibri" w:hAnsi="Arial" w:cs="Arial"/>
          <w:sz w:val="22"/>
          <w:szCs w:val="22"/>
          <w:lang w:eastAsia="en-US"/>
        </w:rPr>
      </w:pPr>
      <w:r w:rsidRPr="00B3682D">
        <w:rPr>
          <w:rFonts w:ascii="Arial" w:eastAsia="Calibri" w:hAnsi="Arial" w:cs="Arial"/>
          <w:sz w:val="22"/>
          <w:szCs w:val="22"/>
          <w:lang w:eastAsia="en-US"/>
        </w:rPr>
        <w:t>Zamawiający może żądać od Wykonawców wyjaśnień dotyczących treści oświadczenia, o którym mowa w art. 125 ust.1 Ustawy, lub złożonych podmiotowych środków dowodowych lub innych dokumentów lub oświadczeń składanych w postępowaniu.</w:t>
      </w:r>
      <w:r w:rsidRPr="00B3682D">
        <w:rPr>
          <w:rFonts w:ascii="Tahoma" w:eastAsia="Calibri" w:hAnsi="Tahoma" w:cs="Tahoma"/>
          <w:sz w:val="20"/>
          <w:szCs w:val="20"/>
          <w:lang w:eastAsia="en-US"/>
        </w:rPr>
        <w:t xml:space="preserve"> </w:t>
      </w:r>
    </w:p>
    <w:p w14:paraId="149AAC96" w14:textId="77777777" w:rsidR="00D17F6B" w:rsidRPr="00F35A79" w:rsidRDefault="00D17F6B" w:rsidP="00C6372A">
      <w:pPr>
        <w:pStyle w:val="Akapitzlist"/>
        <w:numPr>
          <w:ilvl w:val="0"/>
          <w:numId w:val="76"/>
        </w:numPr>
        <w:jc w:val="both"/>
        <w:outlineLvl w:val="1"/>
        <w:rPr>
          <w:rFonts w:ascii="Arial" w:hAnsi="Arial" w:cs="Arial"/>
          <w:bCs/>
          <w:iCs/>
          <w:color w:val="000000"/>
          <w:lang w:val="x-none" w:eastAsia="x-none"/>
        </w:rPr>
      </w:pPr>
      <w:r w:rsidRPr="00F35A79">
        <w:rPr>
          <w:rFonts w:ascii="Arial" w:hAnsi="Arial" w:cs="Arial"/>
          <w:bCs/>
          <w:iCs/>
          <w:color w:val="000000"/>
          <w:lang w:eastAsia="x-none"/>
        </w:rPr>
        <w:t xml:space="preserve">Podmiotowe środki dowodowe oraz inne dokumenty lub oświadczenia Wykonawca składa, pod rygorem nieważności, w formie elektronicznej lub w postaci elektronicznej, opatrzonej </w:t>
      </w:r>
      <w:r w:rsidRPr="00F35A79">
        <w:rPr>
          <w:rFonts w:ascii="Arial" w:hAnsi="Arial" w:cs="Arial"/>
          <w:b/>
          <w:bCs/>
          <w:iCs/>
          <w:color w:val="000000"/>
          <w:lang w:eastAsia="x-none"/>
        </w:rPr>
        <w:t>kwalifikowanym podpisem elektronicznym, podpisem zaufanym lub podpisem osobistym.</w:t>
      </w:r>
    </w:p>
    <w:p w14:paraId="0CDBB56F" w14:textId="77777777" w:rsidR="00D17F6B" w:rsidRPr="00F35A79" w:rsidRDefault="00D17F6B" w:rsidP="00DB5485">
      <w:pPr>
        <w:pStyle w:val="Akapitzlist"/>
        <w:numPr>
          <w:ilvl w:val="0"/>
          <w:numId w:val="76"/>
        </w:numPr>
        <w:spacing w:after="0"/>
        <w:jc w:val="both"/>
        <w:outlineLvl w:val="1"/>
        <w:rPr>
          <w:rFonts w:ascii="Arial" w:hAnsi="Arial" w:cs="Arial"/>
          <w:bCs/>
          <w:iCs/>
          <w:color w:val="000000"/>
          <w:lang w:val="x-none" w:eastAsia="x-none"/>
        </w:rPr>
      </w:pPr>
      <w:r w:rsidRPr="00F35A79">
        <w:rPr>
          <w:rFonts w:ascii="Arial" w:hAnsi="Arial" w:cs="Arial"/>
          <w:bCs/>
          <w:iCs/>
          <w:color w:val="000000"/>
          <w:lang w:eastAsia="x-none"/>
        </w:rPr>
        <w:t xml:space="preserve">Dokumenty sporządzone w języku obcym są składane wraz z tłumaczeniem na język polski. </w:t>
      </w:r>
    </w:p>
    <w:p w14:paraId="63CC2CFA" w14:textId="77777777" w:rsidR="00D17F6B" w:rsidRPr="00FB1A85" w:rsidRDefault="00D17F6B" w:rsidP="00DB5485">
      <w:pPr>
        <w:pStyle w:val="Nagwek2"/>
      </w:pPr>
    </w:p>
    <w:p w14:paraId="2AE661DE" w14:textId="77777777" w:rsidR="00D17F6B" w:rsidRPr="005E236D" w:rsidRDefault="00D17F6B" w:rsidP="00DB5485">
      <w:pPr>
        <w:pStyle w:val="Nagwek1"/>
        <w:numPr>
          <w:ilvl w:val="0"/>
          <w:numId w:val="0"/>
        </w:numPr>
        <w:ind w:left="357" w:hanging="357"/>
        <w:rPr>
          <w:caps/>
        </w:rPr>
      </w:pPr>
      <w:r>
        <w:t xml:space="preserve">9. </w:t>
      </w:r>
      <w:r w:rsidRPr="00AC5436">
        <w:t xml:space="preserve">INFORMACJA DLA WYKONAWCÓW POLEGAJĄCYCH NA ZASOBACH </w:t>
      </w:r>
      <w:r w:rsidRPr="005E236D">
        <w:rPr>
          <w:caps/>
        </w:rPr>
        <w:t>podmiotów trzecich</w:t>
      </w:r>
    </w:p>
    <w:p w14:paraId="63453C77" w14:textId="77777777" w:rsidR="00D17F6B" w:rsidRDefault="00D17F6B" w:rsidP="00D17F6B">
      <w:pPr>
        <w:pStyle w:val="Nagwek2"/>
        <w:numPr>
          <w:ilvl w:val="0"/>
          <w:numId w:val="52"/>
        </w:numPr>
        <w:spacing w:line="252" w:lineRule="auto"/>
      </w:pPr>
      <w:r>
        <w:t>Wykonawca, w celu potwierdzenia spełnienia warunków udziału w postępowaniu, może polegać na zdolnościach technicznych lub zawodowych lub sytuacji finansowej lub ekonomicznej podmiotów trzecich, na zasadach określonych w art. 118–123 ustawy Pzp.</w:t>
      </w:r>
    </w:p>
    <w:p w14:paraId="722D919F" w14:textId="77777777" w:rsidR="00D17F6B" w:rsidRDefault="00D17F6B" w:rsidP="00D17F6B">
      <w:pPr>
        <w:pStyle w:val="Nagwek2"/>
        <w:numPr>
          <w:ilvl w:val="0"/>
          <w:numId w:val="52"/>
        </w:numPr>
        <w:spacing w:line="252" w:lineRule="auto"/>
      </w:pPr>
      <w:r>
        <w:t>Wykonawca, który polega na zdolnościach lub sytuacji podmiotów udostępniających zasoby, zobowiązany jest:</w:t>
      </w:r>
    </w:p>
    <w:p w14:paraId="59386C48" w14:textId="77777777" w:rsidR="00D17F6B" w:rsidRDefault="00D17F6B" w:rsidP="00D17F6B">
      <w:pPr>
        <w:pStyle w:val="Nagwek2"/>
        <w:numPr>
          <w:ilvl w:val="0"/>
          <w:numId w:val="46"/>
        </w:numPr>
        <w:spacing w:line="252" w:lineRule="auto"/>
      </w:pPr>
      <w:r w:rsidRPr="001652FC">
        <w:rPr>
          <w:b/>
        </w:rPr>
        <w:t>złożyć wraz z ofertą</w:t>
      </w:r>
      <w: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649EF92B" w14:textId="77777777" w:rsidR="00D17F6B" w:rsidRDefault="00D17F6B" w:rsidP="00D17F6B">
      <w:pPr>
        <w:pStyle w:val="Nagwek2"/>
        <w:numPr>
          <w:ilvl w:val="0"/>
          <w:numId w:val="47"/>
        </w:numPr>
        <w:spacing w:line="252" w:lineRule="auto"/>
      </w:pPr>
      <w:r>
        <w:t>zakres dostępnych Wykonawcy zasobów podmiotu udostępniającego zasoby;</w:t>
      </w:r>
    </w:p>
    <w:p w14:paraId="41C9DFDB" w14:textId="77777777" w:rsidR="00D17F6B" w:rsidRDefault="00D17F6B" w:rsidP="00D17F6B">
      <w:pPr>
        <w:pStyle w:val="Nagwek2"/>
        <w:numPr>
          <w:ilvl w:val="0"/>
          <w:numId w:val="47"/>
        </w:numPr>
        <w:spacing w:line="252" w:lineRule="auto"/>
      </w:pPr>
      <w:r>
        <w:t>sposób i okres udostępnienia Wykonawcy i wykorzystania przez niego zasobów podmiotu udostępniającego te zasoby przy wykonywaniu zamówienia;</w:t>
      </w:r>
    </w:p>
    <w:p w14:paraId="789DAA59" w14:textId="77777777" w:rsidR="00D17F6B" w:rsidRDefault="00D17F6B" w:rsidP="00D17F6B">
      <w:pPr>
        <w:pStyle w:val="Nagwek2"/>
        <w:numPr>
          <w:ilvl w:val="0"/>
          <w:numId w:val="47"/>
        </w:numPr>
        <w:spacing w:line="252" w:lineRule="auto"/>
      </w:pPr>
      <w: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39D17B6" w14:textId="77777777" w:rsidR="00D17F6B" w:rsidRDefault="00D17F6B" w:rsidP="00D17F6B">
      <w:pPr>
        <w:pStyle w:val="Nagwek2"/>
        <w:numPr>
          <w:ilvl w:val="0"/>
          <w:numId w:val="46"/>
        </w:numPr>
        <w:spacing w:line="252" w:lineRule="auto"/>
      </w:pPr>
      <w:r>
        <w:t xml:space="preserve">złożyć wraz z ofertą ”Oświadczenie o niepodleganiu wykluczeniu oraz spełnianiu warunków”, </w:t>
      </w:r>
      <w:r w:rsidRPr="00361D3A">
        <w:rPr>
          <w:u w:val="single"/>
        </w:rPr>
        <w:t>podmiotu udostępniającego zasoby</w:t>
      </w:r>
      <w:r w:rsidR="00BD32E8">
        <w:rPr>
          <w:u w:val="single"/>
        </w:rPr>
        <w:t xml:space="preserve"> (</w:t>
      </w:r>
      <w:r w:rsidR="00BD32E8" w:rsidRPr="00BD32E8">
        <w:rPr>
          <w:b/>
          <w:u w:val="single"/>
        </w:rPr>
        <w:t>Załącznik Nr 3b do SWZ</w:t>
      </w:r>
      <w:r w:rsidR="00BD32E8">
        <w:rPr>
          <w:u w:val="single"/>
        </w:rPr>
        <w:t>)</w:t>
      </w:r>
      <w:r>
        <w:t>, potwierdzające brak podstaw wykluczenia tego podmiotu oraz odpowiednio spełnianie warunków udziału w postępowaniu, w</w:t>
      </w:r>
      <w:r w:rsidR="00AA01FC">
        <w:t> </w:t>
      </w:r>
      <w:r>
        <w:t xml:space="preserve">zakresie, w jakim Wykonawca powołuje się na jego zasoby. </w:t>
      </w:r>
    </w:p>
    <w:p w14:paraId="4CA372DD" w14:textId="77777777" w:rsidR="00D17F6B" w:rsidRPr="00820DA1" w:rsidRDefault="00D17F6B" w:rsidP="00D17F6B">
      <w:pPr>
        <w:pStyle w:val="Nagwek2"/>
        <w:numPr>
          <w:ilvl w:val="0"/>
          <w:numId w:val="46"/>
        </w:numPr>
        <w:spacing w:line="252" w:lineRule="auto"/>
        <w:rPr>
          <w:i/>
          <w:color w:val="FF0000"/>
        </w:rPr>
      </w:pPr>
      <w:r>
        <w:t>przedstawić na żądanie Zamawiającego podmiotowe środki dowodowe, określone w</w:t>
      </w:r>
      <w:bookmarkStart w:id="21" w:name="_Hlk61201418"/>
      <w:r>
        <w:t> </w:t>
      </w:r>
      <w:r w:rsidRPr="00A7566D">
        <w:rPr>
          <w:b/>
          <w:color w:val="auto"/>
        </w:rPr>
        <w:t xml:space="preserve">Rozdziale 8 ust. 2 </w:t>
      </w:r>
      <w:bookmarkEnd w:id="21"/>
      <w:r>
        <w:t>SWZ, dotyczące tych podmiotów, na potwierdzenie, że nie zachodzą wobec nich podstawy wykluczenia z postępowania</w:t>
      </w:r>
      <w:r w:rsidR="00BD32E8">
        <w:t xml:space="preserve"> oraz, że spełniają warunki udziału w postępowaniu</w:t>
      </w:r>
      <w:r>
        <w:t xml:space="preserve">. </w:t>
      </w:r>
    </w:p>
    <w:p w14:paraId="357A68A5" w14:textId="77777777" w:rsidR="00D17F6B" w:rsidRDefault="00D17F6B" w:rsidP="00D17F6B">
      <w:pPr>
        <w:pStyle w:val="Nagwek2"/>
        <w:numPr>
          <w:ilvl w:val="0"/>
          <w:numId w:val="53"/>
        </w:numPr>
        <w:spacing w:line="252" w:lineRule="auto"/>
      </w:pPr>
      <w: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t>
      </w:r>
      <w:r w:rsidRPr="00510438">
        <w:t xml:space="preserve">Wykonawcy </w:t>
      </w:r>
      <w:r w:rsidRPr="00762182">
        <w:t>w</w:t>
      </w:r>
      <w:r>
        <w:t> </w:t>
      </w:r>
      <w:r w:rsidRPr="00A7566D">
        <w:rPr>
          <w:b/>
          <w:color w:val="auto"/>
        </w:rPr>
        <w:t>Rozdziale</w:t>
      </w:r>
      <w:r>
        <w:rPr>
          <w:b/>
          <w:color w:val="auto"/>
        </w:rPr>
        <w:t> </w:t>
      </w:r>
      <w:r w:rsidRPr="00A7566D">
        <w:rPr>
          <w:b/>
          <w:color w:val="auto"/>
        </w:rPr>
        <w:t>7</w:t>
      </w:r>
      <w:r w:rsidRPr="00A7566D">
        <w:rPr>
          <w:color w:val="auto"/>
        </w:rPr>
        <w:t xml:space="preserve"> </w:t>
      </w:r>
      <w:r w:rsidRPr="00510438">
        <w:t>niniejszej</w:t>
      </w:r>
      <w:r>
        <w:t xml:space="preserve"> SWZ.</w:t>
      </w:r>
    </w:p>
    <w:p w14:paraId="340D4C0C" w14:textId="77777777" w:rsidR="00D17F6B" w:rsidRDefault="00D17F6B" w:rsidP="00D17F6B">
      <w:pPr>
        <w:pStyle w:val="Nagwek2"/>
        <w:numPr>
          <w:ilvl w:val="0"/>
          <w:numId w:val="53"/>
        </w:numPr>
        <w:spacing w:line="252" w:lineRule="auto"/>
      </w:pPr>
      <w:r>
        <w:t xml:space="preserve">Jeżeli zdolności techniczne lub zawodowe, sytuacja ekonomiczna lub finansowa podmiotu udostępniającego zasoby nie potwierdzą spełniania przez Wykonawcę warunków udziału w postępowaniu lub zajdą wobec tego podmiotu podstawy wykluczenia, Zamawiający zażąda, aby </w:t>
      </w:r>
      <w:r>
        <w:lastRenderedPageBreak/>
        <w:t>Wykonawca w terminie określonym przez Zamawiającego zastąpił ten podmiot innym podmiotem lub podmiotami albo wykazał, że samodzielnie spełnia warunki udziału w postępowaniu.</w:t>
      </w:r>
    </w:p>
    <w:p w14:paraId="0D319666" w14:textId="42636CF8" w:rsidR="00D11C06" w:rsidRDefault="00D11C06" w:rsidP="00D17F6B">
      <w:pPr>
        <w:pStyle w:val="Nagwek2"/>
      </w:pPr>
    </w:p>
    <w:p w14:paraId="7D8967DD" w14:textId="77777777" w:rsidR="00D17F6B" w:rsidRDefault="00D17F6B" w:rsidP="00E97208">
      <w:pPr>
        <w:pStyle w:val="Nagwek1"/>
        <w:numPr>
          <w:ilvl w:val="0"/>
          <w:numId w:val="0"/>
        </w:numPr>
        <w:ind w:left="357" w:hanging="357"/>
      </w:pPr>
      <w:r>
        <w:t xml:space="preserve">10. </w:t>
      </w:r>
      <w:r w:rsidR="006129AC" w:rsidRPr="00AD4EAA">
        <w:rPr>
          <w:caps/>
        </w:rPr>
        <w:t>Informacja dla Wykonawców</w:t>
      </w:r>
      <w:r w:rsidRPr="00AD4EAA">
        <w:rPr>
          <w:caps/>
        </w:rPr>
        <w:t xml:space="preserve"> zamierzających powierzyć wykonanie części zamówienia podwykonawcom</w:t>
      </w:r>
    </w:p>
    <w:p w14:paraId="1B627C01" w14:textId="77777777" w:rsidR="00D17F6B" w:rsidRDefault="00D17F6B" w:rsidP="00D17F6B">
      <w:pPr>
        <w:pStyle w:val="Nagwek2"/>
        <w:numPr>
          <w:ilvl w:val="0"/>
          <w:numId w:val="15"/>
        </w:numPr>
        <w:spacing w:line="252" w:lineRule="auto"/>
      </w:pPr>
      <w:r>
        <w:t xml:space="preserve">Wykonawca może powierzyć wykonanie części zamówienia Podwykonawcom. </w:t>
      </w:r>
    </w:p>
    <w:p w14:paraId="2C3BE970" w14:textId="77777777" w:rsidR="00D17F6B" w:rsidRPr="005D0AE1" w:rsidRDefault="00D17F6B" w:rsidP="00D17F6B">
      <w:pPr>
        <w:pStyle w:val="Nagwek2"/>
        <w:numPr>
          <w:ilvl w:val="0"/>
          <w:numId w:val="15"/>
        </w:numPr>
        <w:spacing w:line="252" w:lineRule="auto"/>
        <w:rPr>
          <w:color w:val="FF0000"/>
        </w:rPr>
      </w:pPr>
      <w:r w:rsidRPr="00C60B62">
        <w:t>Podwykonawca musi spełniać wszelkie wymagania określone w niniejszej SWZ oraz umo</w:t>
      </w:r>
      <w:r>
        <w:t>wie</w:t>
      </w:r>
      <w:r w:rsidRPr="00C60B62">
        <w:t>, któr</w:t>
      </w:r>
      <w:r>
        <w:t>ej</w:t>
      </w:r>
      <w:r w:rsidRPr="00C60B62">
        <w:t xml:space="preserve"> wzór stanowi </w:t>
      </w:r>
      <w:r w:rsidRPr="00606877">
        <w:rPr>
          <w:b/>
          <w:color w:val="auto"/>
        </w:rPr>
        <w:t xml:space="preserve">Załącznik Nr </w:t>
      </w:r>
      <w:r w:rsidR="007C15A5" w:rsidRPr="00606877">
        <w:rPr>
          <w:b/>
          <w:color w:val="auto"/>
        </w:rPr>
        <w:t>6</w:t>
      </w:r>
      <w:r w:rsidRPr="00606877">
        <w:rPr>
          <w:b/>
          <w:color w:val="auto"/>
        </w:rPr>
        <w:t xml:space="preserve"> </w:t>
      </w:r>
      <w:r w:rsidRPr="00673CBE">
        <w:rPr>
          <w:b/>
          <w:color w:val="auto"/>
        </w:rPr>
        <w:t>do SWZ</w:t>
      </w:r>
      <w:r w:rsidRPr="00C60B62">
        <w:t>, które dotyczą samego Wykonawcy.</w:t>
      </w:r>
    </w:p>
    <w:p w14:paraId="11773493" w14:textId="77777777" w:rsidR="00D17F6B" w:rsidRDefault="00D17F6B" w:rsidP="00D17F6B">
      <w:pPr>
        <w:pStyle w:val="Nagwek2"/>
        <w:numPr>
          <w:ilvl w:val="0"/>
          <w:numId w:val="15"/>
        </w:numPr>
        <w:spacing w:line="252" w:lineRule="auto"/>
      </w:pPr>
      <w:r>
        <w:t>Zamawiający żąda, aby przed przystąpieniem do wykonania zamówienia Wykonawca, podał nazwy, dane kontaktowe oraz przedstawicieli, Podwykonawców zaangażowanych w realizację zamówienia, jeżeli są już znani.</w:t>
      </w:r>
    </w:p>
    <w:p w14:paraId="25289870" w14:textId="77777777" w:rsidR="00D17F6B" w:rsidRPr="00C41FC9" w:rsidRDefault="00D17F6B" w:rsidP="00D17F6B">
      <w:pPr>
        <w:pStyle w:val="Nagwek2"/>
        <w:numPr>
          <w:ilvl w:val="0"/>
          <w:numId w:val="15"/>
        </w:numPr>
        <w:spacing w:line="252" w:lineRule="auto"/>
      </w:pPr>
      <w: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E352C6">
        <w:rPr>
          <w:rFonts w:ascii="Calibri" w:hAnsi="Calibri"/>
        </w:rPr>
        <w:t xml:space="preserve"> </w:t>
      </w:r>
    </w:p>
    <w:p w14:paraId="216CBA89" w14:textId="77777777" w:rsidR="00E97208" w:rsidRPr="00E352C6" w:rsidRDefault="00E97208" w:rsidP="00D17F6B">
      <w:pPr>
        <w:pStyle w:val="Nagwek2"/>
      </w:pPr>
    </w:p>
    <w:p w14:paraId="633CD5EF" w14:textId="77777777" w:rsidR="00D17F6B" w:rsidRPr="00AD4EAA" w:rsidRDefault="00D17F6B" w:rsidP="00E97208">
      <w:pPr>
        <w:pStyle w:val="Nagwek1"/>
        <w:numPr>
          <w:ilvl w:val="0"/>
          <w:numId w:val="0"/>
        </w:numPr>
        <w:ind w:left="357" w:hanging="357"/>
        <w:rPr>
          <w:caps/>
        </w:rPr>
      </w:pPr>
      <w:r>
        <w:t xml:space="preserve">11. </w:t>
      </w:r>
      <w:r w:rsidRPr="00AD4EAA">
        <w:rPr>
          <w:caps/>
        </w:rPr>
        <w:t>Informacja dla wykonawców wspólnie ubiegających się o udzielenie zamówienia</w:t>
      </w:r>
    </w:p>
    <w:p w14:paraId="2FE82C8F" w14:textId="77777777" w:rsidR="00D17F6B" w:rsidRDefault="00D17F6B" w:rsidP="00D17F6B">
      <w:pPr>
        <w:pStyle w:val="Nagwek2"/>
        <w:numPr>
          <w:ilvl w:val="0"/>
          <w:numId w:val="16"/>
        </w:numPr>
        <w:spacing w:line="252" w:lineRule="auto"/>
      </w:pPr>
      <w: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790231A7" w14:textId="77777777" w:rsidR="00D17F6B" w:rsidRDefault="00D17F6B" w:rsidP="00D17F6B">
      <w:pPr>
        <w:pStyle w:val="Nagwek2"/>
        <w:numPr>
          <w:ilvl w:val="0"/>
          <w:numId w:val="16"/>
        </w:numPr>
        <w:spacing w:line="252" w:lineRule="auto"/>
      </w:pPr>
      <w:r>
        <w:t>Pełnomocnictwo należy dołączyć do oferty i powinno ono zawierać w szczególności wskazanie:</w:t>
      </w:r>
    </w:p>
    <w:p w14:paraId="6437CD5A" w14:textId="77777777" w:rsidR="00D17F6B" w:rsidRDefault="00D17F6B" w:rsidP="00D17F6B">
      <w:pPr>
        <w:pStyle w:val="Nagwek2"/>
        <w:numPr>
          <w:ilvl w:val="0"/>
          <w:numId w:val="3"/>
        </w:numPr>
        <w:spacing w:line="252" w:lineRule="auto"/>
      </w:pPr>
      <w:r>
        <w:t>postępowania o udzielenie zamówienie publicznego, którego dotyczy;</w:t>
      </w:r>
    </w:p>
    <w:p w14:paraId="4BCDCEEF" w14:textId="77777777" w:rsidR="00D17F6B" w:rsidRDefault="00D17F6B" w:rsidP="00D17F6B">
      <w:pPr>
        <w:pStyle w:val="Nagwek2"/>
        <w:numPr>
          <w:ilvl w:val="0"/>
          <w:numId w:val="3"/>
        </w:numPr>
        <w:spacing w:line="252" w:lineRule="auto"/>
      </w:pPr>
      <w:r>
        <w:t>wszystkich Wykonawców ubiegających się wspólnie o udzielenie zamówienia;</w:t>
      </w:r>
    </w:p>
    <w:p w14:paraId="31888D7A" w14:textId="77777777" w:rsidR="00D17F6B" w:rsidRDefault="00D17F6B" w:rsidP="00D17F6B">
      <w:pPr>
        <w:pStyle w:val="Nagwek2"/>
        <w:numPr>
          <w:ilvl w:val="0"/>
          <w:numId w:val="3"/>
        </w:numPr>
        <w:spacing w:line="252" w:lineRule="auto"/>
      </w:pPr>
      <w:r>
        <w:t>ustanowionego pełnomocnika oraz zakresu jego  umocowania.</w:t>
      </w:r>
    </w:p>
    <w:p w14:paraId="5EA85550" w14:textId="77777777" w:rsidR="00D17F6B" w:rsidRDefault="00D17F6B" w:rsidP="00D17F6B">
      <w:pPr>
        <w:pStyle w:val="Nagwek2"/>
        <w:numPr>
          <w:ilvl w:val="0"/>
          <w:numId w:val="54"/>
        </w:numPr>
        <w:spacing w:line="252" w:lineRule="auto"/>
      </w:pPr>
      <w:r>
        <w:t xml:space="preserve">W przypadku wspólnego ubiegania się o zamówienie przez Wykonawców, dokument ”Oświadczenia o niepodleganiu wykluczeniu oraz spełnianiu warunków udziału”, o którym mowa </w:t>
      </w:r>
      <w:r w:rsidRPr="00A7566D">
        <w:rPr>
          <w:b/>
          <w:color w:val="auto"/>
        </w:rPr>
        <w:t xml:space="preserve">w Rozdziale 8 ust. 1 pkt 1 </w:t>
      </w:r>
      <w:r w:rsidRPr="00510438">
        <w:t xml:space="preserve">SWZ, </w:t>
      </w:r>
      <w:r w:rsidRPr="00361D3A">
        <w:rPr>
          <w:u w:val="single"/>
        </w:rPr>
        <w:t>składa każdy z Wykonawców</w:t>
      </w:r>
      <w:r>
        <w:t xml:space="preserve"> wspólnie ubiegających się o zamówienie. Oświadczenia te potwierdzają brak podstaw wykluczenia oraz spełnianie warunków udziału w postępowaniu w zakresie, w jakim każdy z Wykonawców wykazuje spełnianie warunków udziału w postępowaniu.</w:t>
      </w:r>
    </w:p>
    <w:p w14:paraId="7ADDCFA7" w14:textId="77777777" w:rsidR="00D17F6B" w:rsidRPr="009535FB" w:rsidRDefault="00D17F6B" w:rsidP="00D17F6B">
      <w:pPr>
        <w:pStyle w:val="Nagwek2"/>
        <w:numPr>
          <w:ilvl w:val="0"/>
          <w:numId w:val="54"/>
        </w:numPr>
        <w:spacing w:line="252" w:lineRule="auto"/>
        <w:rPr>
          <w:b/>
        </w:rPr>
      </w:pPr>
      <w:r w:rsidRPr="009535FB">
        <w:rPr>
          <w:b/>
        </w:rPr>
        <w:t>Zgodnie z art. 117 ust. 4 ustawy Pzp Wykonawcy wspólnie ubiegający się o udzielenie zamówienia dołączają do oferty oświadczenie, z którego wynika, które roboty budowlane, dostawy lub usługi wykonają poszczególni wykonawcy.</w:t>
      </w:r>
    </w:p>
    <w:p w14:paraId="2A742198" w14:textId="77777777" w:rsidR="00D17F6B" w:rsidRPr="00361D3A" w:rsidRDefault="00D17F6B" w:rsidP="00D17F6B">
      <w:pPr>
        <w:pStyle w:val="Nagwek2"/>
      </w:pPr>
    </w:p>
    <w:p w14:paraId="44399BA9" w14:textId="12D300D9" w:rsidR="00D17F6B" w:rsidRDefault="00D17F6B" w:rsidP="00454652">
      <w:pPr>
        <w:pStyle w:val="Nagwek1"/>
        <w:numPr>
          <w:ilvl w:val="0"/>
          <w:numId w:val="0"/>
        </w:numPr>
        <w:ind w:left="357" w:hanging="357"/>
      </w:pPr>
      <w:r>
        <w:t xml:space="preserve">12. </w:t>
      </w:r>
      <w:r w:rsidRPr="00AD4EAA">
        <w:rPr>
          <w:caps/>
        </w:rPr>
        <w:t>Informacje o sposobie porozumiewania się zamawiającego z Wykonawcami</w:t>
      </w:r>
      <w:bookmarkEnd w:id="20"/>
    </w:p>
    <w:p w14:paraId="71157B42" w14:textId="77777777" w:rsidR="00D17F6B" w:rsidRPr="00166D38" w:rsidRDefault="00D17F6B" w:rsidP="00D17F6B">
      <w:pPr>
        <w:pStyle w:val="Akapitzlist"/>
        <w:numPr>
          <w:ilvl w:val="0"/>
          <w:numId w:val="17"/>
        </w:numPr>
        <w:spacing w:after="0" w:line="252" w:lineRule="auto"/>
        <w:jc w:val="both"/>
        <w:rPr>
          <w:rFonts w:ascii="Arial" w:hAnsi="Arial" w:cs="Arial"/>
          <w:u w:val="single"/>
        </w:rPr>
      </w:pPr>
      <w:r w:rsidRPr="00166D38">
        <w:rPr>
          <w:rFonts w:ascii="Arial" w:eastAsia="MS Mincho" w:hAnsi="Arial" w:cs="Arial"/>
        </w:rPr>
        <w:t xml:space="preserve">Postępowanie prowadzone jest w języku polskim, przy użyciu środków komunikacji elektronicznej za pośrednictwem </w:t>
      </w:r>
      <w:hyperlink r:id="rId15" w:history="1">
        <w:r w:rsidRPr="00166D38">
          <w:rPr>
            <w:rStyle w:val="Hipercze"/>
            <w:rFonts w:ascii="Arial" w:hAnsi="Arial" w:cs="Arial"/>
          </w:rPr>
          <w:t>platformazakupowa.pl</w:t>
        </w:r>
      </w:hyperlink>
      <w:r w:rsidRPr="00166D38">
        <w:rPr>
          <w:rStyle w:val="Hipercze"/>
          <w:rFonts w:ascii="Arial" w:hAnsi="Arial" w:cs="Arial"/>
        </w:rPr>
        <w:t xml:space="preserve"> (zwanej dalej jako </w:t>
      </w:r>
      <w:r w:rsidRPr="00166D38">
        <w:rPr>
          <w:rStyle w:val="Hipercze"/>
          <w:rFonts w:ascii="Arial" w:hAnsi="Arial" w:cs="Arial"/>
          <w:b/>
        </w:rPr>
        <w:t>„Platforma”</w:t>
      </w:r>
      <w:r w:rsidRPr="00166D38">
        <w:rPr>
          <w:rStyle w:val="Hipercze"/>
          <w:rFonts w:ascii="Arial" w:hAnsi="Arial" w:cs="Arial"/>
        </w:rPr>
        <w:t xml:space="preserve">) </w:t>
      </w:r>
      <w:r w:rsidRPr="00166D38">
        <w:rPr>
          <w:rFonts w:ascii="Arial" w:eastAsia="MS Mincho" w:hAnsi="Arial" w:cs="Arial"/>
        </w:rPr>
        <w:t xml:space="preserve">pod adresem: </w:t>
      </w:r>
      <w:bookmarkStart w:id="22" w:name="_Hlk37863747"/>
      <w:r>
        <w:rPr>
          <w:rFonts w:ascii="Arial" w:hAnsi="Arial" w:cs="Arial"/>
        </w:rPr>
        <w:fldChar w:fldCharType="begin"/>
      </w:r>
      <w:r>
        <w:rPr>
          <w:rFonts w:ascii="Arial" w:hAnsi="Arial" w:cs="Arial"/>
        </w:rPr>
        <w:instrText xml:space="preserve"> HYPERLINK "</w:instrText>
      </w:r>
      <w:r w:rsidRPr="002E2CD7">
        <w:rPr>
          <w:rFonts w:ascii="Arial" w:hAnsi="Arial" w:cs="Arial"/>
        </w:rPr>
        <w:instrText>https://platformazakupowa.pl/transakcja/794518</w:instrText>
      </w:r>
      <w:r>
        <w:rPr>
          <w:rFonts w:ascii="Arial" w:hAnsi="Arial" w:cs="Arial"/>
        </w:rPr>
        <w:instrText xml:space="preserve">" </w:instrText>
      </w:r>
      <w:r>
        <w:rPr>
          <w:rFonts w:ascii="Arial" w:hAnsi="Arial" w:cs="Arial"/>
        </w:rPr>
        <w:fldChar w:fldCharType="separate"/>
      </w:r>
      <w:r w:rsidRPr="00903ADD">
        <w:rPr>
          <w:rStyle w:val="Hipercze"/>
          <w:rFonts w:ascii="Arial" w:hAnsi="Arial" w:cs="Arial"/>
        </w:rPr>
        <w:t>https://platformazakupowa.pl/transakcja/</w:t>
      </w:r>
      <w:r w:rsidR="007A17A0" w:rsidRPr="007A17A0">
        <w:rPr>
          <w:rStyle w:val="Hipercze"/>
          <w:rFonts w:ascii="Arial" w:hAnsi="Arial" w:cs="Arial"/>
        </w:rPr>
        <w:t>1192778</w:t>
      </w:r>
      <w:r w:rsidR="00E67C58" w:rsidRPr="00E67C58">
        <w:rPr>
          <w:rStyle w:val="Hipercze"/>
          <w:rFonts w:ascii="Arial" w:hAnsi="Arial" w:cs="Arial"/>
        </w:rPr>
        <w:t xml:space="preserve"> </w:t>
      </w:r>
      <w:r>
        <w:rPr>
          <w:rFonts w:ascii="Arial" w:hAnsi="Arial" w:cs="Arial"/>
        </w:rPr>
        <w:fldChar w:fldCharType="end"/>
      </w:r>
      <w:r>
        <w:rPr>
          <w:rFonts w:ascii="Arial" w:hAnsi="Arial" w:cs="Arial"/>
        </w:rPr>
        <w:t>.</w:t>
      </w:r>
    </w:p>
    <w:p w14:paraId="60267D26" w14:textId="77777777" w:rsidR="00D17F6B" w:rsidRPr="00166D38" w:rsidRDefault="00D17F6B" w:rsidP="00D17F6B">
      <w:pPr>
        <w:pStyle w:val="Akapitzlist"/>
        <w:numPr>
          <w:ilvl w:val="0"/>
          <w:numId w:val="17"/>
        </w:numPr>
        <w:spacing w:after="0" w:line="252" w:lineRule="auto"/>
        <w:jc w:val="both"/>
        <w:rPr>
          <w:rFonts w:ascii="Arial" w:hAnsi="Arial" w:cs="Arial"/>
          <w:u w:val="single"/>
        </w:rPr>
      </w:pPr>
      <w:r w:rsidRPr="00166D38">
        <w:rPr>
          <w:rFonts w:ascii="Arial" w:hAnsi="Arial" w:cs="Arial"/>
        </w:rPr>
        <w:t>Korzystanie z Platformy przez Wykonawcę jest bezpłatne</w:t>
      </w:r>
      <w:bookmarkEnd w:id="22"/>
      <w:r w:rsidRPr="00166D38">
        <w:rPr>
          <w:rFonts w:ascii="Arial" w:hAnsi="Arial" w:cs="Arial"/>
        </w:rPr>
        <w:t>.</w:t>
      </w:r>
      <w:bookmarkStart w:id="23" w:name="_Hlk37863807"/>
    </w:p>
    <w:p w14:paraId="3F9C037B" w14:textId="77777777" w:rsidR="00D17F6B" w:rsidRPr="00166D38" w:rsidRDefault="00D17F6B" w:rsidP="00D17F6B">
      <w:pPr>
        <w:pStyle w:val="Akapitzlist"/>
        <w:numPr>
          <w:ilvl w:val="0"/>
          <w:numId w:val="17"/>
        </w:numPr>
        <w:spacing w:after="0" w:line="252" w:lineRule="auto"/>
        <w:jc w:val="both"/>
        <w:rPr>
          <w:rFonts w:ascii="Arial" w:hAnsi="Arial" w:cs="Arial"/>
          <w:u w:val="single"/>
        </w:rPr>
      </w:pPr>
      <w:r w:rsidRPr="00166D38">
        <w:rPr>
          <w:rFonts w:ascii="Arial" w:hAnsi="Arial" w:cs="Arial"/>
        </w:rPr>
        <w:t>Komunikacja w postępowaniu między Zamawiającym a Wykonawcami, w tym składanie ofert, oświadczeń, wniosków, zawiadomień oraz informacji, odbywa się za pośrednictwem Platformy i</w:t>
      </w:r>
      <w:r>
        <w:rPr>
          <w:rFonts w:ascii="Arial" w:hAnsi="Arial" w:cs="Arial"/>
        </w:rPr>
        <w:t> </w:t>
      </w:r>
      <w:r w:rsidRPr="00166D38">
        <w:rPr>
          <w:rFonts w:ascii="Arial" w:hAnsi="Arial" w:cs="Arial"/>
        </w:rPr>
        <w:t>formularza „</w:t>
      </w:r>
      <w:r w:rsidRPr="00166D38">
        <w:rPr>
          <w:rFonts w:ascii="Arial" w:hAnsi="Arial" w:cs="Arial"/>
          <w:b/>
          <w:bCs/>
        </w:rPr>
        <w:t>Wyślij wiadomość do Zamawiającego</w:t>
      </w:r>
      <w:r w:rsidRPr="00166D38">
        <w:rPr>
          <w:rFonts w:ascii="Arial" w:hAnsi="Arial" w:cs="Arial"/>
        </w:rPr>
        <w:t>”. </w:t>
      </w:r>
    </w:p>
    <w:p w14:paraId="5F3E5601" w14:textId="77777777" w:rsidR="00D17F6B" w:rsidRPr="00166D38" w:rsidRDefault="00D17F6B" w:rsidP="00D17F6B">
      <w:pPr>
        <w:pStyle w:val="Akapitzlist"/>
        <w:numPr>
          <w:ilvl w:val="0"/>
          <w:numId w:val="17"/>
        </w:numPr>
        <w:spacing w:after="0" w:line="252" w:lineRule="auto"/>
        <w:jc w:val="both"/>
        <w:rPr>
          <w:rFonts w:ascii="Arial" w:hAnsi="Arial" w:cs="Arial"/>
          <w:u w:val="single"/>
        </w:rPr>
      </w:pPr>
      <w:r w:rsidRPr="00166D38">
        <w:rPr>
          <w:rFonts w:ascii="Arial" w:hAnsi="Arial" w:cs="Arial"/>
        </w:rPr>
        <w:t xml:space="preserve">Za datę przekazania (wpływu) oświadczeń, wniosków, zawiadomień oraz informacji przyjmuje się datę ich przesłania za pośrednictwem </w:t>
      </w:r>
      <w:hyperlink r:id="rId16" w:history="1">
        <w:r w:rsidRPr="00166D38">
          <w:rPr>
            <w:rStyle w:val="Hipercze"/>
            <w:rFonts w:ascii="Arial" w:hAnsi="Arial" w:cs="Arial"/>
          </w:rPr>
          <w:t>Platformy</w:t>
        </w:r>
      </w:hyperlink>
      <w:r w:rsidRPr="00166D38">
        <w:rPr>
          <w:rFonts w:ascii="Arial" w:hAnsi="Arial" w:cs="Arial"/>
        </w:rPr>
        <w:t xml:space="preserve"> poprzez kliknięcie przycisku  „Wyślij wiadomość do zamawiającego” po których pojawi się komunikat, że wiadomość została wysłana do Zamawiającego. </w:t>
      </w:r>
    </w:p>
    <w:p w14:paraId="757659C6" w14:textId="77777777" w:rsidR="00D17F6B" w:rsidRPr="00166D38" w:rsidRDefault="00D17F6B" w:rsidP="00D17F6B">
      <w:pPr>
        <w:pStyle w:val="Akapitzlist"/>
        <w:numPr>
          <w:ilvl w:val="0"/>
          <w:numId w:val="17"/>
        </w:numPr>
        <w:spacing w:after="0" w:line="252" w:lineRule="auto"/>
        <w:jc w:val="both"/>
        <w:rPr>
          <w:rFonts w:ascii="Arial" w:hAnsi="Arial" w:cs="Arial"/>
          <w:u w:val="single"/>
        </w:rPr>
      </w:pPr>
      <w:r w:rsidRPr="00166D38">
        <w:rPr>
          <w:rFonts w:ascii="Arial" w:hAnsi="Arial" w:cs="Arial"/>
        </w:rPr>
        <w:lastRenderedPageBreak/>
        <w:t>Zamawiający będzie przekazywał Wykonawcom informacje za pośrednictwem Platformy Informacje dotyczące odpowiedzi na pytania, zmiany specyfikacji, zmiany terminu składania i</w:t>
      </w:r>
      <w:r>
        <w:rPr>
          <w:rFonts w:ascii="Arial" w:hAnsi="Arial" w:cs="Arial"/>
        </w:rPr>
        <w:t> </w:t>
      </w:r>
      <w:r w:rsidRPr="00166D38">
        <w:rPr>
          <w:rFonts w:ascii="Arial" w:hAnsi="Arial" w:cs="Arial"/>
        </w:rPr>
        <w:t xml:space="preserve">otwarcia ofert Zamawiający będzie zamieszczał na platformie w sekcji </w:t>
      </w:r>
      <w:r w:rsidRPr="00166D38">
        <w:rPr>
          <w:rFonts w:ascii="Arial" w:hAnsi="Arial" w:cs="Arial"/>
          <w:b/>
        </w:rPr>
        <w:t>“Komunikaty”</w:t>
      </w:r>
      <w:r w:rsidRPr="00166D38">
        <w:rPr>
          <w:rFonts w:ascii="Arial" w:hAnsi="Arial" w:cs="Arial"/>
        </w:rPr>
        <w:t>. Korespondencja, której zgodnie z obowiązującymi przepisami adresatem jest konkretny Wykonawca, będzie przekazywana za pośrednictwem Platformy do konkretnego Wykonawcy.</w:t>
      </w:r>
    </w:p>
    <w:p w14:paraId="585EF2F8" w14:textId="77777777" w:rsidR="00D17F6B" w:rsidRPr="00166D38" w:rsidRDefault="00D17F6B" w:rsidP="00D17F6B">
      <w:pPr>
        <w:pStyle w:val="Akapitzlist"/>
        <w:numPr>
          <w:ilvl w:val="0"/>
          <w:numId w:val="17"/>
        </w:numPr>
        <w:spacing w:after="0" w:line="252" w:lineRule="auto"/>
        <w:jc w:val="both"/>
        <w:rPr>
          <w:rFonts w:ascii="Arial" w:hAnsi="Arial" w:cs="Arial"/>
          <w:u w:val="single"/>
        </w:rPr>
      </w:pPr>
      <w:r w:rsidRPr="00166D38">
        <w:rPr>
          <w:rFonts w:ascii="Arial" w:hAnsi="Arial" w:cs="Arial"/>
        </w:rPr>
        <w:t>Wykonawca ma obowiązek sprawdzania komunikatów i wiadomości bezpośrednio na Platformie przesłanych przez zamawiającego, gdyż system powiadomień może ulec awarii lub powiadomienie może trafić do folderu SPAM.</w:t>
      </w:r>
    </w:p>
    <w:p w14:paraId="4D9BFF9E" w14:textId="77777777" w:rsidR="00D17F6B" w:rsidRPr="00166D38" w:rsidRDefault="00D17F6B" w:rsidP="00D17F6B">
      <w:pPr>
        <w:pStyle w:val="Akapitzlist"/>
        <w:numPr>
          <w:ilvl w:val="0"/>
          <w:numId w:val="17"/>
        </w:numPr>
        <w:spacing w:after="0" w:line="252" w:lineRule="auto"/>
        <w:jc w:val="both"/>
        <w:rPr>
          <w:rFonts w:ascii="Arial" w:hAnsi="Arial" w:cs="Arial"/>
          <w:u w:val="single"/>
        </w:rPr>
      </w:pPr>
      <w:r w:rsidRPr="00166D38">
        <w:rPr>
          <w:rFonts w:ascii="Arial" w:hAnsi="Arial" w:cs="Arial"/>
        </w:rPr>
        <w:t>Zamawiający, zgodnie z § 11 ust. 2 Rozporządzenia Prezesa Rady Ministrów z dnia 30 grudnia 2020 r. w sprawie sposobu sporządzania i przekazywania informacji oraz wymagań technicznych dla dokumentów elektronicznych oraz środków komunikacji elektronicznej w</w:t>
      </w:r>
      <w:r>
        <w:rPr>
          <w:rFonts w:ascii="Arial" w:hAnsi="Arial" w:cs="Arial"/>
        </w:rPr>
        <w:t> </w:t>
      </w:r>
      <w:r w:rsidRPr="00166D38">
        <w:rPr>
          <w:rFonts w:ascii="Arial" w:hAnsi="Arial" w:cs="Arial"/>
        </w:rPr>
        <w:t>postępowaniu o udzielenie zamówienia publicznego lub konkursie zamieszcza wymagania dotyczące specyfikacji połączenia, formatu przesyłanych danych oraz szyfrowania i oznaczania czasu przekazania i odbioru danych za pośrednictwem Platformy, tj.:</w:t>
      </w:r>
    </w:p>
    <w:p w14:paraId="74AA1CF9" w14:textId="77777777" w:rsidR="00D17F6B" w:rsidRPr="00166D38" w:rsidRDefault="00D17F6B" w:rsidP="00D17F6B">
      <w:pPr>
        <w:pStyle w:val="Akapitzlist"/>
        <w:numPr>
          <w:ilvl w:val="0"/>
          <w:numId w:val="18"/>
        </w:numPr>
        <w:spacing w:after="0" w:line="252" w:lineRule="auto"/>
        <w:jc w:val="both"/>
        <w:rPr>
          <w:rFonts w:ascii="Arial" w:hAnsi="Arial" w:cs="Arial"/>
          <w:u w:val="single"/>
        </w:rPr>
      </w:pPr>
      <w:r w:rsidRPr="00166D38">
        <w:rPr>
          <w:rFonts w:ascii="Arial" w:hAnsi="Arial" w:cs="Arial"/>
        </w:rPr>
        <w:t xml:space="preserve">stały dostęp do sieci Internet o gwarantowanej przepustowości nie mniejszej niż 512 </w:t>
      </w:r>
      <w:proofErr w:type="spellStart"/>
      <w:r w:rsidRPr="00166D38">
        <w:rPr>
          <w:rFonts w:ascii="Arial" w:hAnsi="Arial" w:cs="Arial"/>
        </w:rPr>
        <w:t>kb</w:t>
      </w:r>
      <w:proofErr w:type="spellEnd"/>
      <w:r w:rsidRPr="00166D38">
        <w:rPr>
          <w:rFonts w:ascii="Arial" w:hAnsi="Arial" w:cs="Arial"/>
        </w:rPr>
        <w:t>/s,</w:t>
      </w:r>
    </w:p>
    <w:p w14:paraId="3D266EB9" w14:textId="77777777" w:rsidR="00D17F6B" w:rsidRPr="00166D38" w:rsidRDefault="00D17F6B" w:rsidP="00D17F6B">
      <w:pPr>
        <w:pStyle w:val="Akapitzlist"/>
        <w:numPr>
          <w:ilvl w:val="0"/>
          <w:numId w:val="18"/>
        </w:numPr>
        <w:spacing w:after="0" w:line="252" w:lineRule="auto"/>
        <w:jc w:val="both"/>
        <w:rPr>
          <w:rFonts w:ascii="Arial" w:hAnsi="Arial" w:cs="Arial"/>
          <w:u w:val="single"/>
        </w:rPr>
      </w:pPr>
      <w:r w:rsidRPr="00166D38">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06728933" w14:textId="77777777" w:rsidR="00D17F6B" w:rsidRPr="00166D38" w:rsidRDefault="00D17F6B" w:rsidP="00D17F6B">
      <w:pPr>
        <w:pStyle w:val="Akapitzlist"/>
        <w:numPr>
          <w:ilvl w:val="0"/>
          <w:numId w:val="18"/>
        </w:numPr>
        <w:spacing w:after="0" w:line="252" w:lineRule="auto"/>
        <w:jc w:val="both"/>
        <w:rPr>
          <w:rFonts w:ascii="Arial" w:hAnsi="Arial" w:cs="Arial"/>
          <w:u w:val="single"/>
        </w:rPr>
      </w:pPr>
      <w:r w:rsidRPr="00166D38">
        <w:rPr>
          <w:rFonts w:ascii="Arial" w:hAnsi="Arial" w:cs="Arial"/>
        </w:rPr>
        <w:t>zainstalowana dowolna przeglądarka internetowa, w przypadku Internet Explorer minimalnie wersja 10 0.,</w:t>
      </w:r>
    </w:p>
    <w:p w14:paraId="730622C5" w14:textId="77777777" w:rsidR="00D17F6B" w:rsidRPr="00166D38" w:rsidRDefault="00D17F6B" w:rsidP="00D17F6B">
      <w:pPr>
        <w:pStyle w:val="Akapitzlist"/>
        <w:numPr>
          <w:ilvl w:val="0"/>
          <w:numId w:val="18"/>
        </w:numPr>
        <w:spacing w:after="0" w:line="252" w:lineRule="auto"/>
        <w:jc w:val="both"/>
        <w:rPr>
          <w:rFonts w:ascii="Arial" w:hAnsi="Arial" w:cs="Arial"/>
          <w:u w:val="single"/>
        </w:rPr>
      </w:pPr>
      <w:r w:rsidRPr="00166D38">
        <w:rPr>
          <w:rFonts w:ascii="Arial" w:hAnsi="Arial" w:cs="Arial"/>
        </w:rPr>
        <w:t>włączona obsługa JavaScript,</w:t>
      </w:r>
    </w:p>
    <w:p w14:paraId="4D70D714" w14:textId="77777777" w:rsidR="00D17F6B" w:rsidRPr="00166D38" w:rsidRDefault="00D17F6B" w:rsidP="00D17F6B">
      <w:pPr>
        <w:pStyle w:val="Akapitzlist"/>
        <w:numPr>
          <w:ilvl w:val="0"/>
          <w:numId w:val="18"/>
        </w:numPr>
        <w:spacing w:after="0" w:line="252" w:lineRule="auto"/>
        <w:jc w:val="both"/>
        <w:rPr>
          <w:rFonts w:ascii="Arial" w:hAnsi="Arial" w:cs="Arial"/>
          <w:u w:val="single"/>
        </w:rPr>
      </w:pPr>
      <w:r w:rsidRPr="00166D38">
        <w:rPr>
          <w:rFonts w:ascii="Arial" w:hAnsi="Arial" w:cs="Arial"/>
        </w:rPr>
        <w:t xml:space="preserve">zainstalowany program Adobe </w:t>
      </w:r>
      <w:proofErr w:type="spellStart"/>
      <w:r w:rsidRPr="00166D38">
        <w:rPr>
          <w:rFonts w:ascii="Arial" w:hAnsi="Arial" w:cs="Arial"/>
        </w:rPr>
        <w:t>Acrobat</w:t>
      </w:r>
      <w:proofErr w:type="spellEnd"/>
      <w:r w:rsidRPr="00166D38">
        <w:rPr>
          <w:rFonts w:ascii="Arial" w:hAnsi="Arial" w:cs="Arial"/>
        </w:rPr>
        <w:t xml:space="preserve"> Reader lub inny obsługujący format plików .pdf,</w:t>
      </w:r>
    </w:p>
    <w:p w14:paraId="7CF7E950" w14:textId="77777777" w:rsidR="00D17F6B" w:rsidRPr="00166D38" w:rsidRDefault="00D17F6B" w:rsidP="00D17F6B">
      <w:pPr>
        <w:pStyle w:val="Akapitzlist"/>
        <w:numPr>
          <w:ilvl w:val="0"/>
          <w:numId w:val="18"/>
        </w:numPr>
        <w:spacing w:after="0" w:line="252" w:lineRule="auto"/>
        <w:jc w:val="both"/>
        <w:rPr>
          <w:rFonts w:ascii="Arial" w:hAnsi="Arial" w:cs="Arial"/>
          <w:u w:val="single"/>
        </w:rPr>
      </w:pPr>
      <w:r w:rsidRPr="00166D38">
        <w:rPr>
          <w:rFonts w:ascii="Arial" w:hAnsi="Arial" w:cs="Arial"/>
        </w:rPr>
        <w:t>Platforma działa według standardu przyjętego w komunikacji sieciowej - kodowanie UTF8,</w:t>
      </w:r>
    </w:p>
    <w:p w14:paraId="4DBE941A" w14:textId="77777777" w:rsidR="00D17F6B" w:rsidRPr="00166D38" w:rsidRDefault="00D17F6B" w:rsidP="00D17F6B">
      <w:pPr>
        <w:pStyle w:val="Akapitzlist"/>
        <w:numPr>
          <w:ilvl w:val="0"/>
          <w:numId w:val="18"/>
        </w:numPr>
        <w:spacing w:after="0" w:line="252" w:lineRule="auto"/>
        <w:jc w:val="both"/>
        <w:rPr>
          <w:rFonts w:ascii="Arial" w:hAnsi="Arial" w:cs="Arial"/>
          <w:u w:val="single"/>
        </w:rPr>
      </w:pPr>
      <w:r w:rsidRPr="00166D38">
        <w:rPr>
          <w:rFonts w:ascii="Arial" w:hAnsi="Arial" w:cs="Arial"/>
        </w:rPr>
        <w:t>Oznaczenie czasu odbioru danych przez Platformę stanowi datę oraz dokładny czas (</w:t>
      </w:r>
      <w:proofErr w:type="spellStart"/>
      <w:r w:rsidRPr="00166D38">
        <w:rPr>
          <w:rFonts w:ascii="Arial" w:hAnsi="Arial" w:cs="Arial"/>
        </w:rPr>
        <w:t>hh:mm:ss</w:t>
      </w:r>
      <w:proofErr w:type="spellEnd"/>
      <w:r w:rsidRPr="00166D38">
        <w:rPr>
          <w:rFonts w:ascii="Arial" w:hAnsi="Arial" w:cs="Arial"/>
        </w:rPr>
        <w:t>) generowany wg. czasu lokalnego serwera synchronizowanego z zegarem Głównego Urzędu Miar.</w:t>
      </w:r>
    </w:p>
    <w:p w14:paraId="234494F8" w14:textId="77777777" w:rsidR="00D17F6B" w:rsidRPr="00166D38" w:rsidRDefault="00D17F6B" w:rsidP="00D17F6B">
      <w:pPr>
        <w:pStyle w:val="Akapitzlist"/>
        <w:numPr>
          <w:ilvl w:val="0"/>
          <w:numId w:val="19"/>
        </w:numPr>
        <w:spacing w:after="0" w:line="252" w:lineRule="auto"/>
        <w:jc w:val="both"/>
        <w:textAlignment w:val="baseline"/>
        <w:rPr>
          <w:rFonts w:ascii="Arial" w:hAnsi="Arial" w:cs="Arial"/>
        </w:rPr>
      </w:pPr>
      <w:r w:rsidRPr="00166D38">
        <w:rPr>
          <w:rFonts w:ascii="Arial" w:hAnsi="Arial" w:cs="Arial"/>
        </w:rPr>
        <w:t>Wykonawca, przystępując do niniejszego postępowania o udzielenie zamówienia publicznego:</w:t>
      </w:r>
    </w:p>
    <w:p w14:paraId="1913BAAC" w14:textId="77777777" w:rsidR="00D17F6B" w:rsidRPr="00166D38" w:rsidRDefault="00D17F6B" w:rsidP="00D17F6B">
      <w:pPr>
        <w:pStyle w:val="Akapitzlist"/>
        <w:numPr>
          <w:ilvl w:val="0"/>
          <w:numId w:val="20"/>
        </w:numPr>
        <w:spacing w:after="0" w:line="252" w:lineRule="auto"/>
        <w:jc w:val="both"/>
        <w:textAlignment w:val="baseline"/>
        <w:rPr>
          <w:rFonts w:ascii="Arial" w:hAnsi="Arial" w:cs="Arial"/>
        </w:rPr>
      </w:pPr>
      <w:r w:rsidRPr="00166D38">
        <w:rPr>
          <w:rFonts w:ascii="Arial" w:hAnsi="Arial" w:cs="Arial"/>
        </w:rPr>
        <w:t xml:space="preserve">akceptuje warunki korzystania z </w:t>
      </w:r>
      <w:hyperlink r:id="rId17" w:history="1">
        <w:r w:rsidRPr="00166D38">
          <w:rPr>
            <w:rFonts w:ascii="Arial" w:hAnsi="Arial" w:cs="Arial"/>
          </w:rPr>
          <w:t>Platformy</w:t>
        </w:r>
      </w:hyperlink>
      <w:r w:rsidRPr="00166D38">
        <w:rPr>
          <w:rFonts w:ascii="Arial" w:hAnsi="Arial" w:cs="Arial"/>
        </w:rPr>
        <w:t xml:space="preserve"> określone w Regulaminie zamieszczonym na stronie internetowej </w:t>
      </w:r>
      <w:hyperlink r:id="rId18" w:history="1">
        <w:r w:rsidRPr="00166D38">
          <w:rPr>
            <w:rStyle w:val="Hipercze"/>
            <w:rFonts w:ascii="Arial" w:hAnsi="Arial" w:cs="Arial"/>
          </w:rPr>
          <w:t>pod adresem</w:t>
        </w:r>
      </w:hyperlink>
      <w:r w:rsidRPr="00166D38">
        <w:rPr>
          <w:rFonts w:ascii="Arial" w:hAnsi="Arial" w:cs="Arial"/>
        </w:rPr>
        <w:t>: </w:t>
      </w:r>
      <w:r w:rsidRPr="00166D38">
        <w:rPr>
          <w:rFonts w:ascii="Arial" w:hAnsi="Arial" w:cs="Arial"/>
          <w:u w:val="single"/>
        </w:rPr>
        <w:t>https://platformazakupowa.pl/strona/1-regulamin</w:t>
      </w:r>
      <w:r w:rsidRPr="00166D38">
        <w:rPr>
          <w:rFonts w:ascii="Arial" w:hAnsi="Arial" w:cs="Arial"/>
        </w:rPr>
        <w:t xml:space="preserve"> oraz uznaje go za wiążący,</w:t>
      </w:r>
    </w:p>
    <w:p w14:paraId="24ED2464" w14:textId="77777777" w:rsidR="00D17F6B" w:rsidRPr="00166D38" w:rsidRDefault="00D17F6B" w:rsidP="00D17F6B">
      <w:pPr>
        <w:pStyle w:val="Akapitzlist"/>
        <w:numPr>
          <w:ilvl w:val="0"/>
          <w:numId w:val="20"/>
        </w:numPr>
        <w:spacing w:after="0" w:line="252" w:lineRule="auto"/>
        <w:jc w:val="both"/>
        <w:textAlignment w:val="baseline"/>
        <w:rPr>
          <w:rFonts w:ascii="Arial" w:hAnsi="Arial" w:cs="Arial"/>
        </w:rPr>
      </w:pPr>
      <w:r w:rsidRPr="00166D38">
        <w:rPr>
          <w:rFonts w:ascii="Arial" w:hAnsi="Arial" w:cs="Arial"/>
        </w:rPr>
        <w:t xml:space="preserve">zapoznał i stosuje się do Instrukcji składania ofert/wniosków dostępnej pod adresem: </w:t>
      </w:r>
      <w:r w:rsidRPr="00166D38">
        <w:rPr>
          <w:rFonts w:ascii="Arial" w:hAnsi="Arial" w:cs="Arial"/>
          <w:u w:val="single"/>
        </w:rPr>
        <w:t>https://platformazakupowa.pl/strona/45-instrukcje</w:t>
      </w:r>
      <w:r w:rsidRPr="00166D38">
        <w:rPr>
          <w:rFonts w:ascii="Arial" w:hAnsi="Arial" w:cs="Arial"/>
        </w:rPr>
        <w:t> </w:t>
      </w:r>
    </w:p>
    <w:p w14:paraId="3899C3E1" w14:textId="77777777" w:rsidR="00D17F6B" w:rsidRPr="00166D38" w:rsidRDefault="00D17F6B" w:rsidP="00D17F6B">
      <w:pPr>
        <w:pStyle w:val="Akapitzlist"/>
        <w:numPr>
          <w:ilvl w:val="0"/>
          <w:numId w:val="21"/>
        </w:numPr>
        <w:spacing w:after="0" w:line="252" w:lineRule="auto"/>
        <w:jc w:val="both"/>
        <w:textAlignment w:val="baseline"/>
        <w:rPr>
          <w:rFonts w:ascii="Arial" w:hAnsi="Arial" w:cs="Arial"/>
        </w:rPr>
      </w:pPr>
      <w:r w:rsidRPr="00166D38">
        <w:rPr>
          <w:rFonts w:ascii="Arial" w:hAnsi="Arial" w:cs="Arial"/>
          <w:b/>
          <w:bCs/>
        </w:rPr>
        <w:t>Zamawiający nie ponosi odpowiedzialności za złożenie oferty w sposób niezgodny z Instrukcją korzystania z Platformy</w:t>
      </w:r>
      <w:r w:rsidRPr="00166D38">
        <w:rPr>
          <w:rFonts w:ascii="Arial" w:hAnsi="Arial" w:cs="Arial"/>
        </w:rPr>
        <w:t xml:space="preserve">, w szczególności za sytuację, gdy zamawiający zapozna się z treścią oferty przed upływem terminu składania ofert (np. złożenie oferty w zakładce </w:t>
      </w:r>
      <w:r w:rsidRPr="00166D38">
        <w:rPr>
          <w:rFonts w:ascii="Arial" w:hAnsi="Arial" w:cs="Arial"/>
          <w:b/>
        </w:rPr>
        <w:t>„Wyślij wiadomość do Zamawiającego”</w:t>
      </w:r>
      <w:r w:rsidRPr="00166D38">
        <w:rPr>
          <w:rFonts w:ascii="Arial" w:hAnsi="Arial" w:cs="Arial"/>
        </w:rPr>
        <w:t xml:space="preserve">). </w:t>
      </w:r>
    </w:p>
    <w:p w14:paraId="7DFC6760" w14:textId="77777777" w:rsidR="00D17F6B" w:rsidRPr="00166D38" w:rsidRDefault="00D17F6B" w:rsidP="00D17F6B">
      <w:pPr>
        <w:pStyle w:val="Akapitzlist"/>
        <w:spacing w:after="0" w:line="252" w:lineRule="auto"/>
        <w:ind w:left="360"/>
        <w:jc w:val="both"/>
        <w:textAlignment w:val="baseline"/>
        <w:rPr>
          <w:rFonts w:ascii="Arial" w:hAnsi="Arial" w:cs="Arial"/>
          <w:color w:val="FF0000"/>
        </w:rPr>
      </w:pPr>
      <w:r w:rsidRPr="00166D38">
        <w:rPr>
          <w:rFonts w:ascii="Arial" w:hAnsi="Arial" w:cs="Arial"/>
        </w:rPr>
        <w:t>Taka oferta zostanie uznana przez Zamawiającego za ofertę handlową i nie będzie brana pod uwagę w</w:t>
      </w:r>
      <w:r>
        <w:rPr>
          <w:rFonts w:ascii="Arial" w:hAnsi="Arial" w:cs="Arial"/>
        </w:rPr>
        <w:t> </w:t>
      </w:r>
      <w:r w:rsidRPr="00166D38">
        <w:rPr>
          <w:rFonts w:ascii="Arial" w:hAnsi="Arial" w:cs="Arial"/>
        </w:rPr>
        <w:t>przedmiotowym postępowaniu ponieważ nie został spełniony obowiązek narzucony w art. 221 Ustawy Prawo Zamówień Publicznych.</w:t>
      </w:r>
    </w:p>
    <w:p w14:paraId="5716C981" w14:textId="77777777" w:rsidR="00D17F6B" w:rsidRPr="00166D38" w:rsidRDefault="00D17F6B" w:rsidP="00D17F6B">
      <w:pPr>
        <w:pStyle w:val="Akapitzlist"/>
        <w:numPr>
          <w:ilvl w:val="0"/>
          <w:numId w:val="22"/>
        </w:numPr>
        <w:spacing w:after="0" w:line="252" w:lineRule="auto"/>
        <w:jc w:val="both"/>
        <w:textAlignment w:val="baseline"/>
        <w:rPr>
          <w:rStyle w:val="Hipercze"/>
          <w:rFonts w:ascii="Arial" w:hAnsi="Arial" w:cs="Arial"/>
        </w:rPr>
      </w:pPr>
      <w:r w:rsidRPr="00166D38">
        <w:rPr>
          <w:rFonts w:ascii="Arial" w:hAnsi="Arial" w:cs="Arial"/>
        </w:rPr>
        <w:t>Osobami uprawnionymi do kontaktu z Wykonawcami są</w:t>
      </w:r>
      <w:r w:rsidRPr="00166D38">
        <w:rPr>
          <w:rFonts w:ascii="Arial" w:hAnsi="Arial" w:cs="Arial"/>
          <w:bCs/>
        </w:rPr>
        <w:t xml:space="preserve">: </w:t>
      </w:r>
      <w:r w:rsidRPr="00166D38">
        <w:rPr>
          <w:rFonts w:ascii="Arial" w:hAnsi="Arial" w:cs="Arial"/>
          <w:bCs/>
          <w:u w:val="single"/>
        </w:rPr>
        <w:t>Agnieszka Tomalak</w:t>
      </w:r>
      <w:r>
        <w:rPr>
          <w:rFonts w:ascii="Arial" w:hAnsi="Arial" w:cs="Arial"/>
          <w:bCs/>
          <w:u w:val="single"/>
        </w:rPr>
        <w:t xml:space="preserve">, </w:t>
      </w:r>
      <w:r w:rsidRPr="00166D38">
        <w:rPr>
          <w:rFonts w:ascii="Arial" w:hAnsi="Arial" w:cs="Arial"/>
          <w:bCs/>
          <w:u w:val="single"/>
        </w:rPr>
        <w:t xml:space="preserve">Iwona </w:t>
      </w:r>
      <w:proofErr w:type="spellStart"/>
      <w:r w:rsidRPr="00166D38">
        <w:rPr>
          <w:rFonts w:ascii="Arial" w:hAnsi="Arial" w:cs="Arial"/>
          <w:bCs/>
          <w:u w:val="single"/>
        </w:rPr>
        <w:t>Konwerska</w:t>
      </w:r>
      <w:proofErr w:type="spellEnd"/>
      <w:r>
        <w:rPr>
          <w:rFonts w:ascii="Arial" w:hAnsi="Arial" w:cs="Arial"/>
          <w:bCs/>
        </w:rPr>
        <w:t xml:space="preserve">, </w:t>
      </w:r>
      <w:r w:rsidR="00292166">
        <w:rPr>
          <w:rFonts w:ascii="Arial" w:hAnsi="Arial" w:cs="Arial"/>
          <w:bCs/>
        </w:rPr>
        <w:t xml:space="preserve">Magdalena </w:t>
      </w:r>
      <w:proofErr w:type="spellStart"/>
      <w:r w:rsidR="00292166">
        <w:rPr>
          <w:rFonts w:ascii="Arial" w:hAnsi="Arial" w:cs="Arial"/>
          <w:bCs/>
        </w:rPr>
        <w:t>Bakura</w:t>
      </w:r>
      <w:proofErr w:type="spellEnd"/>
      <w:r>
        <w:rPr>
          <w:rFonts w:ascii="Arial" w:hAnsi="Arial" w:cs="Arial"/>
          <w:bCs/>
        </w:rPr>
        <w:t xml:space="preserve"> </w:t>
      </w:r>
      <w:r w:rsidRPr="00166D38">
        <w:rPr>
          <w:rFonts w:ascii="Arial" w:hAnsi="Arial" w:cs="Arial"/>
          <w:bCs/>
        </w:rPr>
        <w:t>- Dział Zamówień Publicznych.</w:t>
      </w:r>
      <w:r w:rsidRPr="00166D38">
        <w:rPr>
          <w:rStyle w:val="Hipercze"/>
          <w:rFonts w:ascii="Arial" w:hAnsi="Arial" w:cs="Arial"/>
        </w:rPr>
        <w:t xml:space="preserve"> </w:t>
      </w:r>
    </w:p>
    <w:p w14:paraId="2BCE20BD" w14:textId="77777777" w:rsidR="00CE3D0C" w:rsidRPr="00CE3D0C" w:rsidRDefault="00CE3D0C" w:rsidP="00CE3D0C">
      <w:pPr>
        <w:pStyle w:val="Nagwek2"/>
      </w:pPr>
      <w:bookmarkStart w:id="24" w:name="_Toc258314250"/>
      <w:bookmarkEnd w:id="23"/>
    </w:p>
    <w:p w14:paraId="6B0BA2FC" w14:textId="77777777" w:rsidR="00D17F6B" w:rsidRDefault="00D17F6B" w:rsidP="00454652">
      <w:pPr>
        <w:pStyle w:val="Nagwek1"/>
        <w:numPr>
          <w:ilvl w:val="0"/>
          <w:numId w:val="0"/>
        </w:numPr>
        <w:ind w:left="357" w:hanging="357"/>
      </w:pPr>
      <w:r>
        <w:t xml:space="preserve">13. </w:t>
      </w:r>
      <w:r w:rsidRPr="00AD4EAA">
        <w:rPr>
          <w:caps/>
        </w:rPr>
        <w:t>OPIS SPO</w:t>
      </w:r>
      <w:bookmarkStart w:id="25" w:name="_Hlk37938975"/>
      <w:r w:rsidRPr="00AD4EAA">
        <w:rPr>
          <w:caps/>
        </w:rPr>
        <w:t>SOBU UDZIELANIA WYJAŚNIEŃ TREŚCI SWZ</w:t>
      </w:r>
      <w:bookmarkEnd w:id="25"/>
    </w:p>
    <w:p w14:paraId="38789967" w14:textId="77777777" w:rsidR="00D17F6B" w:rsidRPr="00E5371B" w:rsidRDefault="00D17F6B" w:rsidP="00D17F6B">
      <w:pPr>
        <w:pStyle w:val="Nagwek2"/>
        <w:numPr>
          <w:ilvl w:val="0"/>
          <w:numId w:val="23"/>
        </w:numPr>
        <w:spacing w:line="252" w:lineRule="auto"/>
        <w:rPr>
          <w:color w:val="FF0000"/>
        </w:rPr>
      </w:pPr>
      <w:bookmarkStart w:id="26" w:name="_Hlk37783375"/>
      <w:bookmarkStart w:id="27" w:name="_Hlk37938993"/>
      <w:r>
        <w:t xml:space="preserve">Wykonawca może zwrócić się do Zamawiającego z wnioskiem o wyjaśnienie treści SWZ, przekazanym za pośrednictwem Platformy </w:t>
      </w:r>
      <w:r w:rsidRPr="00066BEA">
        <w:rPr>
          <w:rFonts w:eastAsia="Calibri"/>
          <w:color w:val="auto"/>
        </w:rPr>
        <w:t xml:space="preserve">i formularza </w:t>
      </w:r>
      <w:r w:rsidRPr="00066BEA">
        <w:rPr>
          <w:rFonts w:eastAsia="Calibri"/>
          <w:b/>
          <w:color w:val="auto"/>
        </w:rPr>
        <w:t>„Wyślij wiadomość do Zamawiającego”</w:t>
      </w:r>
      <w:bookmarkStart w:id="28" w:name="_Hlk37783409"/>
      <w:bookmarkEnd w:id="26"/>
      <w:r w:rsidRPr="00066BEA">
        <w:rPr>
          <w:rFonts w:eastAsia="Calibri"/>
          <w:b/>
          <w:color w:val="auto"/>
        </w:rPr>
        <w:t xml:space="preserve"> </w:t>
      </w:r>
      <w:r w:rsidRPr="00066BEA">
        <w:rPr>
          <w:rFonts w:eastAsia="Calibri"/>
          <w:color w:val="auto"/>
        </w:rPr>
        <w:t xml:space="preserve">również dodatkowo w wersji edytowalnych plików (np. </w:t>
      </w:r>
      <w:proofErr w:type="spellStart"/>
      <w:r w:rsidRPr="00066BEA">
        <w:rPr>
          <w:rFonts w:eastAsia="Calibri"/>
          <w:color w:val="auto"/>
        </w:rPr>
        <w:t>word</w:t>
      </w:r>
      <w:proofErr w:type="spellEnd"/>
      <w:r w:rsidRPr="00066BEA">
        <w:rPr>
          <w:rFonts w:eastAsia="Calibri"/>
          <w:color w:val="auto"/>
        </w:rPr>
        <w:t>)</w:t>
      </w:r>
    </w:p>
    <w:p w14:paraId="05A1E800" w14:textId="77777777" w:rsidR="00D17F6B" w:rsidRPr="00F41C2D" w:rsidRDefault="00D17F6B" w:rsidP="00D17F6B">
      <w:pPr>
        <w:pStyle w:val="Nagwek2"/>
        <w:numPr>
          <w:ilvl w:val="0"/>
          <w:numId w:val="23"/>
        </w:numPr>
        <w:spacing w:line="252" w:lineRule="auto"/>
      </w:pPr>
      <w:r w:rsidRPr="00F41C2D">
        <w:t xml:space="preserve">Zamawiający udzieli wyjaśnień niezwłocznie, jednak nie później niż </w:t>
      </w:r>
      <w:r w:rsidRPr="00202A70">
        <w:rPr>
          <w:b/>
        </w:rPr>
        <w:t>na 2 dni</w:t>
      </w:r>
      <w:r w:rsidRPr="00F41C2D">
        <w:t xml:space="preserve"> przed upływem terminu składania ofert, pod warunkiem, że wniosek o wyjaśnienie treści SWZ wpłynął do Zamawiającego nie później niż </w:t>
      </w:r>
      <w:r w:rsidRPr="00202A70">
        <w:rPr>
          <w:b/>
        </w:rPr>
        <w:t>na 4 dni</w:t>
      </w:r>
      <w:r w:rsidRPr="00F41C2D">
        <w:t xml:space="preserve"> przed upływem terminu składania ofert.</w:t>
      </w:r>
      <w:bookmarkEnd w:id="28"/>
    </w:p>
    <w:p w14:paraId="2F4E0AD6" w14:textId="77777777" w:rsidR="00D17F6B" w:rsidRDefault="00D17F6B" w:rsidP="00D17F6B">
      <w:pPr>
        <w:pStyle w:val="Nagwek2"/>
        <w:numPr>
          <w:ilvl w:val="0"/>
          <w:numId w:val="23"/>
        </w:numPr>
        <w:spacing w:line="252" w:lineRule="auto"/>
      </w:pPr>
      <w:r>
        <w:t>Jeżeli wniosek o wyjaśnienie treści SWZ nie wpłynie w terminie, o którym mowa w punkcie powyżej, Zamawiający nie ma obowiązku udzielania wyjaśnień SWZ.</w:t>
      </w:r>
    </w:p>
    <w:p w14:paraId="60028E7B" w14:textId="77777777" w:rsidR="00D17F6B" w:rsidRDefault="00D17F6B" w:rsidP="00D17F6B">
      <w:pPr>
        <w:pStyle w:val="Nagwek2"/>
        <w:numPr>
          <w:ilvl w:val="0"/>
          <w:numId w:val="23"/>
        </w:numPr>
        <w:spacing w:line="252" w:lineRule="auto"/>
      </w:pPr>
      <w:r>
        <w:lastRenderedPageBreak/>
        <w:t>Przedłużenie terminu składania ofert, nie wpływa na bieg terminu składania wniosku o wyjaśnienie treści SWZ.</w:t>
      </w:r>
    </w:p>
    <w:p w14:paraId="5D20DD3F" w14:textId="77777777" w:rsidR="00D17F6B" w:rsidRDefault="00D17F6B" w:rsidP="00D17F6B">
      <w:pPr>
        <w:pStyle w:val="Nagwek2"/>
        <w:numPr>
          <w:ilvl w:val="0"/>
          <w:numId w:val="23"/>
        </w:numPr>
        <w:spacing w:line="252" w:lineRule="auto"/>
      </w:pPr>
      <w:r>
        <w:t>Treść zapytań wraz z wyjaśnieniami Zamawiający udostępni na stronie internetowej prowadzonego postępowania, bez ujawniania źródła zapytania.</w:t>
      </w:r>
    </w:p>
    <w:p w14:paraId="50D4AE8D" w14:textId="77777777" w:rsidR="00D17F6B" w:rsidRDefault="00D17F6B" w:rsidP="00D17F6B">
      <w:pPr>
        <w:pStyle w:val="Nagwek2"/>
        <w:numPr>
          <w:ilvl w:val="0"/>
          <w:numId w:val="23"/>
        </w:numPr>
        <w:spacing w:line="252" w:lineRule="auto"/>
      </w:pPr>
      <w:r>
        <w:t xml:space="preserve">W </w:t>
      </w:r>
      <w:bookmarkEnd w:id="27"/>
      <w:r>
        <w:t>uzasadnionych przypadkach Zamawiający może przed upływem terminu składania ofert zmienić treść SWZ. Dokonaną zmianę treści SWZ Zamawiający udostępni na stronie internetowej prowadzonego postępowania.</w:t>
      </w:r>
    </w:p>
    <w:p w14:paraId="0A3929F2" w14:textId="77777777" w:rsidR="00D17F6B" w:rsidRDefault="00D17F6B" w:rsidP="00D17F6B">
      <w:pPr>
        <w:pStyle w:val="Nagwek2"/>
      </w:pPr>
    </w:p>
    <w:p w14:paraId="4E0AF0C5" w14:textId="77777777" w:rsidR="00D17F6B" w:rsidRDefault="00D17F6B" w:rsidP="00454652">
      <w:pPr>
        <w:pStyle w:val="Nagwek1"/>
        <w:numPr>
          <w:ilvl w:val="0"/>
          <w:numId w:val="0"/>
        </w:numPr>
        <w:ind w:left="357" w:hanging="357"/>
      </w:pPr>
      <w:r>
        <w:t xml:space="preserve">14. </w:t>
      </w:r>
      <w:r w:rsidRPr="00AD4EAA">
        <w:rPr>
          <w:caps/>
        </w:rPr>
        <w:t>Wymagania dotycz</w:t>
      </w:r>
      <w:r w:rsidRPr="00AD4EAA">
        <w:rPr>
          <w:rFonts w:eastAsia="TimesNewRoman" w:cs="TimesNewRoman"/>
          <w:caps/>
        </w:rPr>
        <w:t>ą</w:t>
      </w:r>
      <w:r w:rsidRPr="00AD4EAA">
        <w:rPr>
          <w:caps/>
        </w:rPr>
        <w:t>ce wadium</w:t>
      </w:r>
      <w:bookmarkStart w:id="29" w:name="_Toc258314251"/>
      <w:bookmarkEnd w:id="24"/>
    </w:p>
    <w:p w14:paraId="14C396D4" w14:textId="762D6ACB" w:rsidR="00D17F6B" w:rsidRPr="00CE3D0C" w:rsidRDefault="00D17F6B" w:rsidP="00C6372A">
      <w:pPr>
        <w:numPr>
          <w:ilvl w:val="0"/>
          <w:numId w:val="71"/>
        </w:numPr>
        <w:jc w:val="both"/>
        <w:rPr>
          <w:rFonts w:ascii="Arial" w:hAnsi="Arial" w:cs="Arial"/>
          <w:sz w:val="22"/>
          <w:szCs w:val="22"/>
        </w:rPr>
      </w:pPr>
      <w:r w:rsidRPr="001D5B9C">
        <w:rPr>
          <w:rFonts w:ascii="Arial" w:hAnsi="Arial" w:cs="Arial"/>
          <w:sz w:val="22"/>
          <w:szCs w:val="22"/>
        </w:rPr>
        <w:t xml:space="preserve">Przystępując do </w:t>
      </w:r>
      <w:r>
        <w:rPr>
          <w:rFonts w:ascii="Arial" w:hAnsi="Arial" w:cs="Arial"/>
          <w:sz w:val="22"/>
          <w:szCs w:val="22"/>
        </w:rPr>
        <w:t>postępowania</w:t>
      </w:r>
      <w:r w:rsidRPr="001D5B9C">
        <w:rPr>
          <w:rFonts w:ascii="Arial" w:hAnsi="Arial" w:cs="Arial"/>
          <w:sz w:val="22"/>
          <w:szCs w:val="22"/>
        </w:rPr>
        <w:t xml:space="preserve"> Wykonawca jest zobowiązany wnieść wadium</w:t>
      </w:r>
      <w:r>
        <w:rPr>
          <w:rFonts w:ascii="Arial" w:hAnsi="Arial" w:cs="Arial"/>
          <w:sz w:val="22"/>
          <w:szCs w:val="22"/>
        </w:rPr>
        <w:t xml:space="preserve"> w wysokości</w:t>
      </w:r>
      <w:r w:rsidRPr="00CE3D0C">
        <w:rPr>
          <w:rFonts w:ascii="Arial" w:hAnsi="Arial" w:cs="Arial"/>
          <w:sz w:val="22"/>
          <w:szCs w:val="22"/>
        </w:rPr>
        <w:t xml:space="preserve">: </w:t>
      </w:r>
      <w:r w:rsidR="009535FB" w:rsidRPr="00CE3D0C">
        <w:rPr>
          <w:rFonts w:ascii="Arial" w:hAnsi="Arial" w:cs="Arial"/>
          <w:b/>
          <w:sz w:val="22"/>
          <w:szCs w:val="22"/>
          <w:u w:val="single"/>
        </w:rPr>
        <w:t>7</w:t>
      </w:r>
      <w:r w:rsidR="00B465A3">
        <w:rPr>
          <w:rFonts w:ascii="Arial" w:hAnsi="Arial" w:cs="Arial"/>
          <w:b/>
          <w:sz w:val="22"/>
          <w:szCs w:val="22"/>
          <w:u w:val="single"/>
        </w:rPr>
        <w:t> </w:t>
      </w:r>
      <w:r w:rsidR="009535FB" w:rsidRPr="00CE3D0C">
        <w:rPr>
          <w:rFonts w:ascii="Arial" w:hAnsi="Arial" w:cs="Arial"/>
          <w:b/>
          <w:sz w:val="22"/>
          <w:szCs w:val="22"/>
          <w:u w:val="single"/>
        </w:rPr>
        <w:t>30</w:t>
      </w:r>
      <w:r w:rsidR="00884FAE" w:rsidRPr="00CE3D0C">
        <w:rPr>
          <w:rFonts w:ascii="Arial" w:hAnsi="Arial" w:cs="Arial"/>
          <w:b/>
          <w:sz w:val="22"/>
          <w:szCs w:val="22"/>
          <w:u w:val="single"/>
        </w:rPr>
        <w:t>4</w:t>
      </w:r>
      <w:r w:rsidR="00B465A3">
        <w:rPr>
          <w:rFonts w:ascii="Arial" w:hAnsi="Arial" w:cs="Arial"/>
          <w:b/>
          <w:sz w:val="22"/>
          <w:szCs w:val="22"/>
          <w:u w:val="single"/>
        </w:rPr>
        <w:t> </w:t>
      </w:r>
      <w:r w:rsidRPr="00CE3D0C">
        <w:rPr>
          <w:rFonts w:ascii="Arial" w:hAnsi="Arial" w:cs="Arial"/>
          <w:b/>
          <w:bCs/>
          <w:sz w:val="22"/>
          <w:szCs w:val="22"/>
          <w:u w:val="single"/>
        </w:rPr>
        <w:t>PLN</w:t>
      </w:r>
      <w:r w:rsidRPr="00CE3D0C">
        <w:rPr>
          <w:rFonts w:ascii="Arial" w:hAnsi="Arial" w:cs="Arial"/>
          <w:bCs/>
          <w:sz w:val="22"/>
          <w:szCs w:val="22"/>
        </w:rPr>
        <w:t xml:space="preserve"> (słownie: </w:t>
      </w:r>
      <w:r w:rsidR="00884FAE" w:rsidRPr="00CE3D0C">
        <w:rPr>
          <w:rFonts w:ascii="Arial" w:hAnsi="Arial" w:cs="Arial"/>
          <w:sz w:val="22"/>
          <w:szCs w:val="22"/>
        </w:rPr>
        <w:t xml:space="preserve">siedem tysięcy trzysta </w:t>
      </w:r>
      <w:r w:rsidR="00BD2F7E" w:rsidRPr="00CE3D0C">
        <w:rPr>
          <w:rFonts w:ascii="Arial" w:hAnsi="Arial" w:cs="Arial"/>
          <w:sz w:val="22"/>
          <w:szCs w:val="22"/>
        </w:rPr>
        <w:t>cztery</w:t>
      </w:r>
      <w:r w:rsidR="00884FAE" w:rsidRPr="00CE3D0C">
        <w:rPr>
          <w:rFonts w:ascii="Arial" w:hAnsi="Arial" w:cs="Arial"/>
          <w:sz w:val="22"/>
          <w:szCs w:val="22"/>
        </w:rPr>
        <w:t xml:space="preserve"> złote</w:t>
      </w:r>
      <w:r w:rsidRPr="00CE3D0C">
        <w:rPr>
          <w:rFonts w:ascii="Arial" w:hAnsi="Arial" w:cs="Arial"/>
          <w:bCs/>
          <w:sz w:val="22"/>
          <w:szCs w:val="22"/>
        </w:rPr>
        <w:t>).</w:t>
      </w:r>
    </w:p>
    <w:p w14:paraId="2E7DEDA7" w14:textId="77777777" w:rsidR="00D17F6B" w:rsidRDefault="00D17F6B" w:rsidP="00C6372A">
      <w:pPr>
        <w:pStyle w:val="Akapitzlist"/>
        <w:numPr>
          <w:ilvl w:val="0"/>
          <w:numId w:val="71"/>
        </w:numPr>
        <w:jc w:val="both"/>
        <w:rPr>
          <w:rFonts w:ascii="Arial" w:hAnsi="Arial" w:cs="Arial"/>
        </w:rPr>
      </w:pPr>
      <w:r w:rsidRPr="001D5B9C">
        <w:rPr>
          <w:rStyle w:val="Uwydatnienie"/>
          <w:rFonts w:ascii="Arial" w:hAnsi="Arial" w:cs="Arial"/>
          <w:i w:val="0"/>
        </w:rPr>
        <w:t>Wadium</w:t>
      </w:r>
      <w:r w:rsidRPr="001D5B9C">
        <w:rPr>
          <w:rFonts w:ascii="Arial" w:hAnsi="Arial" w:cs="Arial"/>
        </w:rPr>
        <w:t xml:space="preserve"> może być wnoszone według wyboru </w:t>
      </w:r>
      <w:r>
        <w:rPr>
          <w:rFonts w:ascii="Arial" w:hAnsi="Arial" w:cs="Arial"/>
        </w:rPr>
        <w:t>W</w:t>
      </w:r>
      <w:r w:rsidRPr="001D5B9C">
        <w:rPr>
          <w:rFonts w:ascii="Arial" w:hAnsi="Arial" w:cs="Arial"/>
        </w:rPr>
        <w:t>ykonawcy w jednej lub kilku następujących formach:</w:t>
      </w:r>
    </w:p>
    <w:p w14:paraId="3012E0B5" w14:textId="77777777" w:rsidR="00D17F6B" w:rsidRDefault="00D17F6B" w:rsidP="00D17F6B">
      <w:pPr>
        <w:pStyle w:val="Akapitzlist"/>
        <w:numPr>
          <w:ilvl w:val="0"/>
          <w:numId w:val="41"/>
        </w:numPr>
        <w:jc w:val="both"/>
        <w:rPr>
          <w:rFonts w:ascii="Arial" w:hAnsi="Arial" w:cs="Arial"/>
        </w:rPr>
      </w:pPr>
      <w:r w:rsidRPr="001D5B9C">
        <w:rPr>
          <w:rFonts w:ascii="Arial" w:hAnsi="Arial" w:cs="Arial"/>
        </w:rPr>
        <w:t>pieniądzu;</w:t>
      </w:r>
    </w:p>
    <w:p w14:paraId="5F434CB4" w14:textId="77777777" w:rsidR="00D17F6B" w:rsidRDefault="00D17F6B" w:rsidP="00D17F6B">
      <w:pPr>
        <w:pStyle w:val="Akapitzlist"/>
        <w:numPr>
          <w:ilvl w:val="0"/>
          <w:numId w:val="41"/>
        </w:numPr>
        <w:jc w:val="both"/>
        <w:rPr>
          <w:rFonts w:ascii="Arial" w:hAnsi="Arial" w:cs="Arial"/>
        </w:rPr>
      </w:pPr>
      <w:r w:rsidRPr="001D5B9C">
        <w:rPr>
          <w:rFonts w:ascii="Arial" w:hAnsi="Arial" w:cs="Arial"/>
        </w:rPr>
        <w:t>gwarancjach bankowych;</w:t>
      </w:r>
    </w:p>
    <w:p w14:paraId="33E28423" w14:textId="77777777" w:rsidR="00D17F6B" w:rsidRDefault="00D17F6B" w:rsidP="00D17F6B">
      <w:pPr>
        <w:pStyle w:val="Akapitzlist"/>
        <w:numPr>
          <w:ilvl w:val="0"/>
          <w:numId w:val="41"/>
        </w:numPr>
        <w:jc w:val="both"/>
        <w:rPr>
          <w:rFonts w:ascii="Arial" w:hAnsi="Arial" w:cs="Arial"/>
        </w:rPr>
      </w:pPr>
      <w:r w:rsidRPr="001D5B9C">
        <w:rPr>
          <w:rFonts w:ascii="Arial" w:hAnsi="Arial" w:cs="Arial"/>
        </w:rPr>
        <w:t>gwarancjach ubezpieczeniowych;</w:t>
      </w:r>
    </w:p>
    <w:p w14:paraId="13F3F807" w14:textId="77777777" w:rsidR="00D17F6B" w:rsidRPr="001D5B9C" w:rsidRDefault="00D17F6B" w:rsidP="00D17F6B">
      <w:pPr>
        <w:pStyle w:val="Akapitzlist"/>
        <w:numPr>
          <w:ilvl w:val="0"/>
          <w:numId w:val="41"/>
        </w:numPr>
        <w:jc w:val="both"/>
        <w:rPr>
          <w:rFonts w:ascii="Arial" w:hAnsi="Arial" w:cs="Arial"/>
        </w:rPr>
      </w:pPr>
      <w:r w:rsidRPr="001D5B9C">
        <w:rPr>
          <w:rFonts w:ascii="Arial" w:hAnsi="Arial" w:cs="Arial"/>
        </w:rPr>
        <w:t xml:space="preserve">poręczeniach udzielanych przez podmioty, o których mowa w </w:t>
      </w:r>
      <w:hyperlink r:id="rId19" w:anchor="/document/16888361?unitId=art(6(b))ust(5)pkt(2)&amp;cm=DOCUMENT" w:history="1">
        <w:r w:rsidRPr="00A16581">
          <w:rPr>
            <w:rStyle w:val="Hipercze"/>
            <w:rFonts w:ascii="Arial" w:hAnsi="Arial" w:cs="Arial"/>
          </w:rPr>
          <w:t>art. 6b ust. 5 pkt 2</w:t>
        </w:r>
      </w:hyperlink>
      <w:r w:rsidRPr="001D5B9C">
        <w:rPr>
          <w:rFonts w:ascii="Arial" w:hAnsi="Arial" w:cs="Arial"/>
          <w:u w:val="single"/>
        </w:rPr>
        <w:t xml:space="preserve"> </w:t>
      </w:r>
      <w:r w:rsidRPr="001D5B9C">
        <w:rPr>
          <w:rFonts w:ascii="Arial" w:hAnsi="Arial" w:cs="Arial"/>
        </w:rPr>
        <w:t>ustawy z dnia 9</w:t>
      </w:r>
      <w:r>
        <w:rPr>
          <w:rFonts w:ascii="Arial" w:hAnsi="Arial" w:cs="Arial"/>
        </w:rPr>
        <w:t> </w:t>
      </w:r>
      <w:r w:rsidRPr="001D5B9C">
        <w:rPr>
          <w:rFonts w:ascii="Arial" w:hAnsi="Arial" w:cs="Arial"/>
        </w:rPr>
        <w:t>listopada 2000 r. o utworzeniu Polskiej Agencji Rozwoju Przedsiębiorczości (</w:t>
      </w:r>
      <w:r>
        <w:rPr>
          <w:rFonts w:ascii="Arial" w:hAnsi="Arial" w:cs="Arial"/>
        </w:rPr>
        <w:t xml:space="preserve">tj. </w:t>
      </w:r>
      <w:r w:rsidRPr="001D5B9C">
        <w:rPr>
          <w:rFonts w:ascii="Arial" w:hAnsi="Arial" w:cs="Arial"/>
        </w:rPr>
        <w:t>Dz. U. 2020 r. poz. 299).</w:t>
      </w:r>
    </w:p>
    <w:p w14:paraId="117ED8B2" w14:textId="77777777" w:rsidR="00D17F6B" w:rsidRDefault="00D17F6B" w:rsidP="00D17F6B">
      <w:pPr>
        <w:pStyle w:val="Akapitzlist"/>
        <w:numPr>
          <w:ilvl w:val="0"/>
          <w:numId w:val="42"/>
        </w:numPr>
        <w:jc w:val="both"/>
        <w:rPr>
          <w:rFonts w:ascii="Arial" w:hAnsi="Arial" w:cs="Arial"/>
        </w:rPr>
      </w:pPr>
      <w:r w:rsidRPr="001D5B9C">
        <w:rPr>
          <w:rStyle w:val="Uwydatnienie"/>
          <w:rFonts w:ascii="Arial" w:hAnsi="Arial" w:cs="Arial"/>
          <w:i w:val="0"/>
        </w:rPr>
        <w:t>Wadium</w:t>
      </w:r>
      <w:r w:rsidRPr="001D5B9C">
        <w:rPr>
          <w:rFonts w:ascii="Arial" w:hAnsi="Arial" w:cs="Arial"/>
        </w:rPr>
        <w:t xml:space="preserve"> wnoszone w pieniądzu </w:t>
      </w:r>
      <w:r>
        <w:rPr>
          <w:rFonts w:ascii="Arial" w:hAnsi="Arial" w:cs="Arial"/>
        </w:rPr>
        <w:t>należy wpłacać przelewem na konto:</w:t>
      </w:r>
    </w:p>
    <w:p w14:paraId="4A4BE853" w14:textId="77777777" w:rsidR="00D17F6B" w:rsidRPr="00033AB9" w:rsidRDefault="00D17F6B" w:rsidP="00D17F6B">
      <w:pPr>
        <w:pStyle w:val="Akapitzlist"/>
        <w:ind w:left="357"/>
        <w:jc w:val="both"/>
        <w:rPr>
          <w:rFonts w:ascii="Arial" w:hAnsi="Arial" w:cs="Arial"/>
        </w:rPr>
      </w:pPr>
      <w:r w:rsidRPr="00033AB9">
        <w:rPr>
          <w:rFonts w:ascii="Arial" w:hAnsi="Arial" w:cs="Arial"/>
          <w:b/>
        </w:rPr>
        <w:t>PKO Bank Polski Nr rachunku bankowego: 14 1020 3352 0000 1402 0222 2198</w:t>
      </w:r>
    </w:p>
    <w:p w14:paraId="5D1C92D0" w14:textId="77777777" w:rsidR="00D17F6B" w:rsidRPr="001D5B9C" w:rsidRDefault="00D17F6B" w:rsidP="00D17F6B">
      <w:pPr>
        <w:pStyle w:val="Akapitzlist"/>
        <w:spacing w:after="0"/>
        <w:ind w:left="357"/>
        <w:jc w:val="both"/>
        <w:rPr>
          <w:rFonts w:ascii="Arial" w:hAnsi="Arial" w:cs="Arial"/>
        </w:rPr>
      </w:pPr>
      <w:r>
        <w:rPr>
          <w:rFonts w:ascii="Arial" w:hAnsi="Arial" w:cs="Arial"/>
        </w:rPr>
        <w:t xml:space="preserve">z zaznaczeniem: </w:t>
      </w:r>
      <w:r w:rsidRPr="00F31E36">
        <w:rPr>
          <w:rFonts w:ascii="Arial" w:hAnsi="Arial" w:cs="Arial"/>
          <w:b/>
          <w:iCs/>
        </w:rPr>
        <w:t>„WADIUM NA PRZETARG Nr ZP/</w:t>
      </w:r>
      <w:r>
        <w:rPr>
          <w:rFonts w:ascii="Arial" w:hAnsi="Arial" w:cs="Arial"/>
          <w:b/>
          <w:iCs/>
        </w:rPr>
        <w:t>1</w:t>
      </w:r>
      <w:r w:rsidR="00584FC0">
        <w:rPr>
          <w:rFonts w:ascii="Arial" w:hAnsi="Arial" w:cs="Arial"/>
          <w:b/>
          <w:iCs/>
        </w:rPr>
        <w:t>8</w:t>
      </w:r>
      <w:r w:rsidRPr="00F31E36">
        <w:rPr>
          <w:rFonts w:ascii="Arial" w:hAnsi="Arial" w:cs="Arial"/>
          <w:b/>
          <w:iCs/>
        </w:rPr>
        <w:t>/</w:t>
      </w:r>
      <w:r>
        <w:rPr>
          <w:rFonts w:ascii="Arial" w:hAnsi="Arial" w:cs="Arial"/>
          <w:b/>
          <w:iCs/>
        </w:rPr>
        <w:t>2</w:t>
      </w:r>
      <w:r w:rsidR="00584FC0">
        <w:rPr>
          <w:rFonts w:ascii="Arial" w:hAnsi="Arial" w:cs="Arial"/>
          <w:b/>
          <w:iCs/>
        </w:rPr>
        <w:t>5</w:t>
      </w:r>
      <w:r>
        <w:rPr>
          <w:rFonts w:ascii="Arial" w:hAnsi="Arial" w:cs="Arial"/>
          <w:b/>
          <w:iCs/>
        </w:rPr>
        <w:t>”.</w:t>
      </w:r>
    </w:p>
    <w:p w14:paraId="2C392D86" w14:textId="77777777" w:rsidR="00D17F6B" w:rsidRPr="00F31E36" w:rsidRDefault="00D17F6B" w:rsidP="00D17F6B">
      <w:pPr>
        <w:numPr>
          <w:ilvl w:val="0"/>
          <w:numId w:val="43"/>
        </w:numPr>
        <w:tabs>
          <w:tab w:val="num" w:pos="426"/>
        </w:tabs>
        <w:suppressAutoHyphens/>
        <w:autoSpaceDN w:val="0"/>
        <w:ind w:left="357"/>
        <w:jc w:val="both"/>
        <w:textAlignment w:val="baseline"/>
        <w:rPr>
          <w:rFonts w:ascii="Arial" w:hAnsi="Arial" w:cs="Arial"/>
          <w:sz w:val="22"/>
          <w:szCs w:val="22"/>
          <w:lang w:eastAsia="en-US"/>
        </w:rPr>
      </w:pPr>
      <w:r w:rsidRPr="00F31E36">
        <w:rPr>
          <w:rFonts w:ascii="Arial" w:hAnsi="Arial" w:cs="Arial"/>
          <w:sz w:val="22"/>
          <w:szCs w:val="22"/>
          <w:lang w:eastAsia="en-US"/>
        </w:rPr>
        <w:t>Wadium wnosi się przed upływem terminu składania ofert i utrzymuje nieprzerwanie do dnia upływu terminu związania ofertą.</w:t>
      </w:r>
    </w:p>
    <w:p w14:paraId="2894401A" w14:textId="77777777" w:rsidR="00D17F6B" w:rsidRDefault="00D17F6B" w:rsidP="00D17F6B">
      <w:pPr>
        <w:numPr>
          <w:ilvl w:val="0"/>
          <w:numId w:val="43"/>
        </w:numPr>
        <w:tabs>
          <w:tab w:val="num" w:pos="426"/>
        </w:tabs>
        <w:suppressAutoHyphens/>
        <w:autoSpaceDN w:val="0"/>
        <w:jc w:val="both"/>
        <w:textAlignment w:val="baseline"/>
        <w:rPr>
          <w:rFonts w:ascii="Arial" w:hAnsi="Arial" w:cs="Arial"/>
          <w:sz w:val="22"/>
          <w:szCs w:val="22"/>
          <w:lang w:eastAsia="en-US"/>
        </w:rPr>
      </w:pPr>
      <w:r w:rsidRPr="00F31E36">
        <w:rPr>
          <w:rFonts w:ascii="Arial" w:eastAsia="Tahoma" w:hAnsi="Arial" w:cs="Arial"/>
          <w:sz w:val="22"/>
          <w:szCs w:val="22"/>
          <w:lang w:eastAsia="en-US"/>
        </w:rPr>
        <w:t xml:space="preserve">Z </w:t>
      </w:r>
      <w:r w:rsidRPr="00F31E36">
        <w:rPr>
          <w:rFonts w:ascii="Arial" w:hAnsi="Arial" w:cs="Arial"/>
          <w:sz w:val="22"/>
          <w:szCs w:val="22"/>
          <w:lang w:eastAsia="en-US"/>
        </w:rPr>
        <w:t>treści</w:t>
      </w:r>
      <w:r w:rsidRPr="00F31E36">
        <w:rPr>
          <w:rFonts w:ascii="Arial" w:eastAsia="Tahoma" w:hAnsi="Arial" w:cs="Arial"/>
          <w:sz w:val="22"/>
          <w:szCs w:val="22"/>
          <w:lang w:eastAsia="en-US"/>
        </w:rPr>
        <w:t xml:space="preserve"> </w:t>
      </w:r>
      <w:r w:rsidRPr="00F31E36">
        <w:rPr>
          <w:rFonts w:ascii="Arial" w:hAnsi="Arial" w:cs="Arial"/>
          <w:sz w:val="22"/>
          <w:szCs w:val="22"/>
          <w:lang w:eastAsia="en-US"/>
        </w:rPr>
        <w:t>gwarancji</w:t>
      </w:r>
      <w:r w:rsidRPr="00F31E36">
        <w:rPr>
          <w:rFonts w:ascii="Arial" w:eastAsia="Tahoma" w:hAnsi="Arial" w:cs="Arial"/>
          <w:sz w:val="22"/>
          <w:szCs w:val="22"/>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w:t>
      </w:r>
      <w:r>
        <w:rPr>
          <w:rFonts w:ascii="Arial" w:eastAsia="Tahoma" w:hAnsi="Arial" w:cs="Arial"/>
          <w:sz w:val="22"/>
          <w:szCs w:val="22"/>
          <w:lang w:eastAsia="en-US"/>
        </w:rPr>
        <w:t>zp</w:t>
      </w:r>
      <w:r w:rsidRPr="00F31E36">
        <w:rPr>
          <w:rFonts w:ascii="Arial" w:eastAsia="Tahoma" w:hAnsi="Arial" w:cs="Arial"/>
          <w:sz w:val="22"/>
          <w:szCs w:val="22"/>
          <w:lang w:eastAsia="en-US"/>
        </w:rPr>
        <w:t>.</w:t>
      </w:r>
    </w:p>
    <w:p w14:paraId="5A6BF7CA" w14:textId="77777777" w:rsidR="00D17F6B" w:rsidRPr="00C7245E" w:rsidRDefault="00D17F6B" w:rsidP="00D17F6B">
      <w:pPr>
        <w:numPr>
          <w:ilvl w:val="0"/>
          <w:numId w:val="43"/>
        </w:numPr>
        <w:tabs>
          <w:tab w:val="num" w:pos="426"/>
        </w:tabs>
        <w:suppressAutoHyphens/>
        <w:autoSpaceDN w:val="0"/>
        <w:jc w:val="both"/>
        <w:textAlignment w:val="baseline"/>
        <w:rPr>
          <w:rFonts w:ascii="Arial" w:hAnsi="Arial" w:cs="Arial"/>
          <w:sz w:val="22"/>
          <w:szCs w:val="22"/>
          <w:lang w:eastAsia="en-US"/>
        </w:rPr>
      </w:pPr>
      <w:bookmarkStart w:id="30" w:name="_Hlk106801700"/>
      <w:r w:rsidRPr="00873708">
        <w:rPr>
          <w:rFonts w:ascii="Arial" w:hAnsi="Arial" w:cs="Arial"/>
          <w:sz w:val="22"/>
          <w:szCs w:val="22"/>
          <w:lang w:eastAsia="en-US"/>
        </w:rPr>
        <w:t>Za termin wniesienia wadium w formie pieniężnej przyjmuje się termin uznania rachunku bankowego Zamawiającego</w:t>
      </w:r>
      <w:r>
        <w:rPr>
          <w:rFonts w:ascii="Arial" w:hAnsi="Arial" w:cs="Arial"/>
          <w:sz w:val="22"/>
          <w:szCs w:val="22"/>
          <w:lang w:eastAsia="en-US"/>
        </w:rPr>
        <w:t xml:space="preserve"> (</w:t>
      </w:r>
      <w:r w:rsidRPr="00873708">
        <w:rPr>
          <w:rFonts w:ascii="Arial" w:hAnsi="Arial" w:cs="Arial"/>
          <w:color w:val="000000" w:themeColor="text1"/>
          <w:sz w:val="22"/>
          <w:szCs w:val="22"/>
        </w:rPr>
        <w:t>zaksięgowania przez bank Zamawiającego) środków pieniężnych na rachunku bankowym Zamawiającego</w:t>
      </w:r>
      <w:r>
        <w:rPr>
          <w:rFonts w:ascii="Arial" w:hAnsi="Arial" w:cs="Arial"/>
          <w:color w:val="000000" w:themeColor="text1"/>
          <w:sz w:val="22"/>
          <w:szCs w:val="22"/>
        </w:rPr>
        <w:t xml:space="preserve">, </w:t>
      </w:r>
      <w:r w:rsidRPr="00873708">
        <w:rPr>
          <w:rFonts w:ascii="Arial" w:hAnsi="Arial" w:cs="Arial"/>
          <w:color w:val="000000" w:themeColor="text1"/>
          <w:sz w:val="22"/>
          <w:szCs w:val="22"/>
        </w:rPr>
        <w:t>przed upływem terminu składania ofert (tj. przed upływem dnia i godziny wyznaczonej jako ostateczny termin składania ofert).</w:t>
      </w:r>
    </w:p>
    <w:p w14:paraId="7B0DF21F" w14:textId="77777777" w:rsidR="00D17F6B" w:rsidRPr="00F31E36" w:rsidRDefault="00D17F6B" w:rsidP="00D17F6B">
      <w:pPr>
        <w:numPr>
          <w:ilvl w:val="0"/>
          <w:numId w:val="43"/>
        </w:numPr>
        <w:tabs>
          <w:tab w:val="num" w:pos="426"/>
        </w:tabs>
        <w:suppressAutoHyphens/>
        <w:autoSpaceDN w:val="0"/>
        <w:jc w:val="both"/>
        <w:textAlignment w:val="baseline"/>
        <w:rPr>
          <w:rFonts w:ascii="Arial" w:hAnsi="Arial" w:cs="Arial"/>
          <w:sz w:val="22"/>
          <w:szCs w:val="22"/>
          <w:lang w:eastAsia="en-US"/>
        </w:rPr>
      </w:pPr>
      <w:bookmarkStart w:id="31" w:name="_Ref9415913"/>
      <w:bookmarkEnd w:id="30"/>
      <w:r w:rsidRPr="00F31E36">
        <w:rPr>
          <w:rFonts w:ascii="Arial" w:hAnsi="Arial" w:cs="Arial"/>
          <w:sz w:val="22"/>
          <w:szCs w:val="22"/>
          <w:lang w:eastAsia="en-US"/>
        </w:rPr>
        <w:t xml:space="preserve">Wadium wniesione w sposób, </w:t>
      </w:r>
      <w:r w:rsidRPr="009D5318">
        <w:rPr>
          <w:rFonts w:ascii="Arial" w:hAnsi="Arial" w:cs="Arial"/>
          <w:sz w:val="22"/>
          <w:szCs w:val="22"/>
          <w:u w:val="single"/>
          <w:lang w:eastAsia="en-US"/>
        </w:rPr>
        <w:t>o którym mowa w ust. 2 pkt 2, 3 i 4 powyżej</w:t>
      </w:r>
      <w:r>
        <w:rPr>
          <w:rFonts w:ascii="Arial" w:hAnsi="Arial" w:cs="Arial"/>
          <w:sz w:val="22"/>
          <w:szCs w:val="22"/>
          <w:lang w:eastAsia="en-US"/>
        </w:rPr>
        <w:t xml:space="preserve"> </w:t>
      </w:r>
      <w:r w:rsidRPr="00F31E36">
        <w:rPr>
          <w:rFonts w:ascii="Arial" w:hAnsi="Arial" w:cs="Arial"/>
          <w:sz w:val="22"/>
          <w:szCs w:val="22"/>
          <w:lang w:eastAsia="en-US"/>
        </w:rPr>
        <w:t>winno być wniesione za pośrednictwem platformy zakupowej. Zamawiający wymaga złożenia dokumentu w formie elektronicznej z zastrzeżeniem, iż będzie on podpisany kwalifikowanym podpisem elektronicznym przez Gwaranta, tj. wystawcę gwarancji / poręczenia.</w:t>
      </w:r>
      <w:bookmarkEnd w:id="31"/>
    </w:p>
    <w:p w14:paraId="610E851F" w14:textId="77777777" w:rsidR="00D17F6B" w:rsidRPr="00F31E36" w:rsidRDefault="00D17F6B" w:rsidP="00D17F6B">
      <w:pPr>
        <w:numPr>
          <w:ilvl w:val="0"/>
          <w:numId w:val="43"/>
        </w:numPr>
        <w:tabs>
          <w:tab w:val="num" w:pos="426"/>
        </w:tabs>
        <w:suppressAutoHyphens/>
        <w:autoSpaceDN w:val="0"/>
        <w:jc w:val="both"/>
        <w:textAlignment w:val="baseline"/>
        <w:rPr>
          <w:rFonts w:ascii="Arial" w:hAnsi="Arial" w:cs="Arial"/>
          <w:sz w:val="22"/>
          <w:szCs w:val="22"/>
          <w:lang w:eastAsia="en-US"/>
        </w:rPr>
      </w:pPr>
      <w:r w:rsidRPr="00F31E36">
        <w:rPr>
          <w:rFonts w:ascii="Arial" w:hAnsi="Arial" w:cs="Arial"/>
          <w:sz w:val="22"/>
          <w:szCs w:val="22"/>
          <w:lang w:eastAsia="en-US"/>
        </w:rPr>
        <w:t>Zarówno</w:t>
      </w:r>
      <w:r w:rsidRPr="00F31E36">
        <w:rPr>
          <w:rFonts w:ascii="Arial" w:hAnsi="Arial" w:cs="Arial"/>
          <w:b/>
          <w:sz w:val="22"/>
          <w:szCs w:val="22"/>
          <w:lang w:eastAsia="en-US"/>
        </w:rPr>
        <w:t xml:space="preserve"> gwarancje jak i poręczenia</w:t>
      </w:r>
      <w:r w:rsidRPr="00F31E36">
        <w:rPr>
          <w:rFonts w:ascii="Arial" w:hAnsi="Arial" w:cs="Arial"/>
          <w:sz w:val="22"/>
          <w:szCs w:val="22"/>
          <w:lang w:eastAsia="en-US"/>
        </w:rPr>
        <w:t xml:space="preserve"> muszą być udzielone na okres do końca terminu związania ofertą oraz wykazywać okoliczności, w których Wykonawca składający ofertę traci wadium na rzecz Zamawiającego.</w:t>
      </w:r>
    </w:p>
    <w:p w14:paraId="0515EBD4" w14:textId="77777777" w:rsidR="00D17F6B" w:rsidRPr="00610FAC" w:rsidRDefault="00D17F6B" w:rsidP="00D17F6B">
      <w:pPr>
        <w:pStyle w:val="Akapitzlist"/>
        <w:numPr>
          <w:ilvl w:val="0"/>
          <w:numId w:val="43"/>
        </w:numPr>
        <w:tabs>
          <w:tab w:val="left" w:pos="993"/>
        </w:tabs>
        <w:spacing w:after="0" w:line="252" w:lineRule="auto"/>
        <w:ind w:left="357" w:hanging="357"/>
        <w:jc w:val="both"/>
        <w:rPr>
          <w:rFonts w:ascii="Arial" w:eastAsia="Trebuchet MS" w:hAnsi="Arial" w:cs="Arial"/>
          <w:bCs/>
          <w:color w:val="000000" w:themeColor="text1"/>
          <w:szCs w:val="20"/>
          <w:lang w:eastAsia="pl-PL" w:bidi="pl-PL"/>
        </w:rPr>
      </w:pPr>
      <w:r w:rsidRPr="00AD349A">
        <w:rPr>
          <w:rFonts w:ascii="Arial" w:hAnsi="Arial" w:cs="Arial"/>
          <w:color w:val="000000" w:themeColor="text1"/>
          <w:szCs w:val="20"/>
        </w:rPr>
        <w:t>Zamawiający zaleca, aby w przypadku wniesienia wadium w formie pieniężnej dokument potwierdzający dokonanie przelewu wadium został załączony do oferty.</w:t>
      </w:r>
    </w:p>
    <w:p w14:paraId="3504D744" w14:textId="77777777" w:rsidR="00D17F6B" w:rsidRPr="00F31E36" w:rsidRDefault="00D17F6B" w:rsidP="00D17F6B">
      <w:pPr>
        <w:numPr>
          <w:ilvl w:val="0"/>
          <w:numId w:val="43"/>
        </w:numPr>
        <w:tabs>
          <w:tab w:val="num" w:pos="426"/>
        </w:tabs>
        <w:suppressAutoHyphens/>
        <w:autoSpaceDN w:val="0"/>
        <w:jc w:val="both"/>
        <w:textAlignment w:val="baseline"/>
        <w:rPr>
          <w:rFonts w:ascii="Arial" w:hAnsi="Arial" w:cs="Arial"/>
          <w:b/>
          <w:sz w:val="22"/>
          <w:szCs w:val="22"/>
          <w:lang w:eastAsia="en-US"/>
        </w:rPr>
      </w:pPr>
      <w:r w:rsidRPr="00F31E36">
        <w:rPr>
          <w:rFonts w:ascii="Arial" w:hAnsi="Arial" w:cs="Arial"/>
          <w:sz w:val="22"/>
          <w:szCs w:val="22"/>
          <w:lang w:eastAsia="en-US"/>
        </w:rPr>
        <w:t>Zamawiający zobowiązany jest zwrócić wadium na warunkach określonych w art. 98 ustawy Prawo zamówień publicznych.</w:t>
      </w:r>
    </w:p>
    <w:p w14:paraId="15C32ED6" w14:textId="77777777" w:rsidR="00D17F6B" w:rsidRPr="00F31E36" w:rsidRDefault="00D17F6B" w:rsidP="00D17F6B">
      <w:pPr>
        <w:numPr>
          <w:ilvl w:val="0"/>
          <w:numId w:val="43"/>
        </w:numPr>
        <w:tabs>
          <w:tab w:val="num" w:pos="426"/>
        </w:tabs>
        <w:suppressAutoHyphens/>
        <w:autoSpaceDN w:val="0"/>
        <w:jc w:val="both"/>
        <w:textAlignment w:val="baseline"/>
        <w:rPr>
          <w:rFonts w:ascii="Arial" w:hAnsi="Arial" w:cs="Arial"/>
          <w:sz w:val="22"/>
          <w:szCs w:val="22"/>
          <w:lang w:eastAsia="en-US"/>
        </w:rPr>
      </w:pPr>
      <w:r w:rsidRPr="00F31E36">
        <w:rPr>
          <w:rFonts w:ascii="Arial" w:hAnsi="Arial" w:cs="Arial"/>
          <w:sz w:val="22"/>
          <w:szCs w:val="22"/>
          <w:lang w:eastAsia="en-US"/>
        </w:rPr>
        <w:t>Wykonawca traci wadium na rzecz Zamawiającego wraz z odsetkami, jeżeli zaistnieje którakolwiek</w:t>
      </w:r>
      <w:r>
        <w:rPr>
          <w:rFonts w:ascii="Arial" w:hAnsi="Arial" w:cs="Arial"/>
          <w:sz w:val="22"/>
          <w:szCs w:val="22"/>
          <w:lang w:eastAsia="en-US"/>
        </w:rPr>
        <w:t xml:space="preserve"> </w:t>
      </w:r>
      <w:r w:rsidRPr="00F31E36">
        <w:rPr>
          <w:rFonts w:ascii="Arial" w:hAnsi="Arial" w:cs="Arial"/>
          <w:sz w:val="22"/>
          <w:szCs w:val="22"/>
          <w:lang w:eastAsia="en-US"/>
        </w:rPr>
        <w:t>z</w:t>
      </w:r>
      <w:r>
        <w:rPr>
          <w:rFonts w:ascii="Arial" w:hAnsi="Arial" w:cs="Arial"/>
          <w:sz w:val="22"/>
          <w:szCs w:val="22"/>
          <w:lang w:eastAsia="en-US"/>
        </w:rPr>
        <w:t> </w:t>
      </w:r>
      <w:r w:rsidRPr="00F31E36">
        <w:rPr>
          <w:rFonts w:ascii="Arial" w:hAnsi="Arial" w:cs="Arial"/>
          <w:sz w:val="22"/>
          <w:szCs w:val="22"/>
          <w:lang w:eastAsia="en-US"/>
        </w:rPr>
        <w:t>przesłanek wymienionych w art. 98 ust. 6 ustawy Prawo zamówień publicznych.</w:t>
      </w:r>
    </w:p>
    <w:p w14:paraId="7BE88721" w14:textId="77777777" w:rsidR="00D17F6B" w:rsidRDefault="00D17F6B" w:rsidP="00D17F6B">
      <w:pPr>
        <w:pStyle w:val="Akapitzlist"/>
        <w:tabs>
          <w:tab w:val="left" w:pos="993"/>
        </w:tabs>
        <w:spacing w:after="0" w:line="252" w:lineRule="auto"/>
        <w:ind w:left="360"/>
        <w:jc w:val="both"/>
        <w:rPr>
          <w:rFonts w:cs="Arial"/>
          <w:color w:val="000000" w:themeColor="text1"/>
          <w:szCs w:val="20"/>
        </w:rPr>
      </w:pPr>
    </w:p>
    <w:p w14:paraId="2294F074" w14:textId="60ACC2A6" w:rsidR="00D17F6B" w:rsidRPr="00E028A8" w:rsidRDefault="00D17F6B" w:rsidP="00454652">
      <w:pPr>
        <w:pStyle w:val="Nagwek1"/>
        <w:numPr>
          <w:ilvl w:val="0"/>
          <w:numId w:val="0"/>
        </w:numPr>
        <w:ind w:left="357" w:hanging="357"/>
        <w:rPr>
          <w:rFonts w:ascii="CIDFont+F1" w:hAnsi="CIDFont+F1" w:cs="CIDFont+F1"/>
          <w:sz w:val="20"/>
          <w:szCs w:val="20"/>
        </w:rPr>
      </w:pPr>
      <w:r>
        <w:t xml:space="preserve">15. </w:t>
      </w:r>
      <w:r w:rsidRPr="005F3A30">
        <w:rPr>
          <w:caps/>
        </w:rPr>
        <w:t>Termin zwi</w:t>
      </w:r>
      <w:r w:rsidRPr="005F3A30">
        <w:rPr>
          <w:rFonts w:eastAsia="TimesNewRoman" w:cs="TimesNewRoman"/>
          <w:caps/>
        </w:rPr>
        <w:t>ą</w:t>
      </w:r>
      <w:r w:rsidRPr="005F3A30">
        <w:rPr>
          <w:caps/>
        </w:rPr>
        <w:t>zania ofert</w:t>
      </w:r>
      <w:r w:rsidRPr="005F3A30">
        <w:rPr>
          <w:rFonts w:eastAsia="TimesNewRoman" w:cs="TimesNewRoman"/>
          <w:caps/>
        </w:rPr>
        <w:t>ą</w:t>
      </w:r>
      <w:bookmarkEnd w:id="29"/>
    </w:p>
    <w:p w14:paraId="46D96888" w14:textId="4A762DC0" w:rsidR="00D17F6B" w:rsidRDefault="00D17F6B" w:rsidP="00D17F6B">
      <w:pPr>
        <w:pStyle w:val="Nagwek2"/>
        <w:numPr>
          <w:ilvl w:val="0"/>
          <w:numId w:val="24"/>
        </w:numPr>
        <w:spacing w:line="252" w:lineRule="auto"/>
      </w:pPr>
      <w:r>
        <w:t xml:space="preserve">Wykonawca pozostaje związany ofertą </w:t>
      </w:r>
      <w:r w:rsidRPr="001277B9">
        <w:t xml:space="preserve">do dnia </w:t>
      </w:r>
      <w:r w:rsidR="00A71CE3">
        <w:rPr>
          <w:b/>
        </w:rPr>
        <w:t>17.01.2026</w:t>
      </w:r>
      <w:r w:rsidRPr="00AA01FC">
        <w:rPr>
          <w:b/>
        </w:rPr>
        <w:t xml:space="preserve"> r.</w:t>
      </w:r>
    </w:p>
    <w:p w14:paraId="1D8C13CF" w14:textId="77777777" w:rsidR="00D17F6B" w:rsidRDefault="00D17F6B" w:rsidP="00D17F6B">
      <w:pPr>
        <w:pStyle w:val="Nagwek2"/>
        <w:numPr>
          <w:ilvl w:val="0"/>
          <w:numId w:val="24"/>
        </w:numPr>
        <w:spacing w:line="252" w:lineRule="auto"/>
      </w:pPr>
      <w:r>
        <w:t>Bieg terminu związania ofertą rozpoczyna się wraz z upływem terminu składania ofert.</w:t>
      </w:r>
    </w:p>
    <w:p w14:paraId="21E09CFB" w14:textId="77777777" w:rsidR="00D17F6B" w:rsidRDefault="00D17F6B" w:rsidP="00D17F6B">
      <w:pPr>
        <w:pStyle w:val="Nagwek2"/>
        <w:numPr>
          <w:ilvl w:val="0"/>
          <w:numId w:val="24"/>
        </w:numPr>
        <w:spacing w:line="252" w:lineRule="auto"/>
      </w:pPr>
      <w:r>
        <w:t xml:space="preserve">W przypadku, gdy wybór najkorzystniejszej oferty nie nastąpi przed upływem terminu związania ofertą, Zamawiający przed upływem tego terminu zwróci się jednokrotnie do Wykonawców o </w:t>
      </w:r>
      <w:r>
        <w:lastRenderedPageBreak/>
        <w:t xml:space="preserve">wyrażenie zgody na przedłużenie terminu związania ofertą o wskazywany przez niego okres, nie dłuższy niż 30 dni. </w:t>
      </w:r>
    </w:p>
    <w:p w14:paraId="40F3062D" w14:textId="77777777" w:rsidR="00D17F6B" w:rsidRDefault="00D17F6B" w:rsidP="00D17F6B">
      <w:pPr>
        <w:pStyle w:val="Nagwek2"/>
        <w:numPr>
          <w:ilvl w:val="0"/>
          <w:numId w:val="24"/>
        </w:numPr>
        <w:spacing w:line="252" w:lineRule="auto"/>
      </w:pPr>
      <w:r w:rsidRPr="004323F3">
        <w:t>Przedłużenie terminu związania ofertą, o którym mowa w ust. 2, wymaga złożenia przez wykonawcę pisemnego oświadczenia o wyrażeniu zgody na przedłużenie terminu związania ofertą.</w:t>
      </w:r>
    </w:p>
    <w:p w14:paraId="4640C0A4" w14:textId="77777777" w:rsidR="00D17F6B" w:rsidRPr="004323F3" w:rsidRDefault="00D17F6B" w:rsidP="00D17F6B">
      <w:pPr>
        <w:pStyle w:val="Nagwek2"/>
      </w:pPr>
    </w:p>
    <w:p w14:paraId="3D2B3AAE" w14:textId="47BAAA6E" w:rsidR="00D17F6B" w:rsidRPr="009E1A69" w:rsidRDefault="00D17F6B" w:rsidP="00454652">
      <w:pPr>
        <w:pStyle w:val="Nagwek1"/>
        <w:numPr>
          <w:ilvl w:val="0"/>
          <w:numId w:val="0"/>
        </w:numPr>
        <w:ind w:left="357" w:hanging="357"/>
        <w:rPr>
          <w:caps/>
        </w:rPr>
      </w:pPr>
      <w:bookmarkStart w:id="32" w:name="_Toc258314252"/>
      <w:r>
        <w:t xml:space="preserve">16. </w:t>
      </w:r>
      <w:r w:rsidRPr="009E1A69">
        <w:rPr>
          <w:caps/>
        </w:rPr>
        <w:t>Opis sposobu przygotowywania ofert</w:t>
      </w:r>
      <w:bookmarkEnd w:id="32"/>
    </w:p>
    <w:p w14:paraId="3E76FCA7" w14:textId="77777777" w:rsidR="00D17F6B" w:rsidRDefault="00D17F6B" w:rsidP="00D17F6B">
      <w:pPr>
        <w:pStyle w:val="Nagwek2"/>
        <w:numPr>
          <w:ilvl w:val="0"/>
          <w:numId w:val="25"/>
        </w:numPr>
        <w:spacing w:line="252" w:lineRule="auto"/>
      </w:pPr>
      <w:r w:rsidRPr="00BF1517">
        <w:t>Wykonawca może złożyć tylko jedną ofertę.</w:t>
      </w:r>
    </w:p>
    <w:p w14:paraId="75C76B88" w14:textId="77777777" w:rsidR="00D17F6B" w:rsidRPr="00EB3F0F" w:rsidRDefault="00D17F6B" w:rsidP="00D17F6B">
      <w:pPr>
        <w:numPr>
          <w:ilvl w:val="0"/>
          <w:numId w:val="25"/>
        </w:numPr>
        <w:ind w:left="357" w:hanging="357"/>
        <w:jc w:val="both"/>
        <w:outlineLvl w:val="1"/>
        <w:rPr>
          <w:rFonts w:ascii="Arial" w:hAnsi="Arial" w:cs="Arial"/>
          <w:bCs/>
          <w:iCs/>
          <w:color w:val="000000"/>
          <w:sz w:val="22"/>
          <w:szCs w:val="22"/>
          <w:u w:val="single"/>
          <w:lang w:eastAsia="x-none"/>
        </w:rPr>
      </w:pPr>
      <w:r w:rsidRPr="00EB3F0F">
        <w:rPr>
          <w:rFonts w:ascii="Arial" w:hAnsi="Arial" w:cs="Arial"/>
          <w:bCs/>
          <w:iCs/>
          <w:color w:val="000000"/>
          <w:sz w:val="22"/>
          <w:szCs w:val="22"/>
          <w:u w:val="single"/>
          <w:lang w:eastAsia="x-none"/>
        </w:rPr>
        <w:t>Na ofertę składają się następujące dokumenty:</w:t>
      </w:r>
    </w:p>
    <w:p w14:paraId="7E752A93" w14:textId="77777777" w:rsidR="00D17F6B" w:rsidRPr="00F41C2D" w:rsidRDefault="00D17F6B" w:rsidP="00D17F6B">
      <w:pPr>
        <w:numPr>
          <w:ilvl w:val="0"/>
          <w:numId w:val="26"/>
        </w:numPr>
        <w:contextualSpacing/>
        <w:jc w:val="both"/>
        <w:rPr>
          <w:rFonts w:ascii="Arial" w:eastAsia="Calibri" w:hAnsi="Arial" w:cs="Arial"/>
          <w:sz w:val="22"/>
          <w:szCs w:val="22"/>
          <w:lang w:eastAsia="en-US"/>
        </w:rPr>
      </w:pPr>
      <w:r w:rsidRPr="001B2EEC">
        <w:rPr>
          <w:rFonts w:ascii="Arial" w:eastAsia="Calibri" w:hAnsi="Arial" w:cs="Arial"/>
          <w:b/>
          <w:sz w:val="22"/>
          <w:szCs w:val="22"/>
          <w:lang w:eastAsia="en-US"/>
        </w:rPr>
        <w:t>Formularz oferty -</w:t>
      </w:r>
      <w:r w:rsidRPr="001B2EEC">
        <w:rPr>
          <w:rFonts w:ascii="Arial" w:eastAsia="Calibri" w:hAnsi="Arial" w:cs="Arial"/>
          <w:sz w:val="22"/>
          <w:szCs w:val="22"/>
          <w:lang w:eastAsia="en-US"/>
        </w:rPr>
        <w:t xml:space="preserve"> zgodnie z Załącznikiem nr 1 do SWZ.</w:t>
      </w:r>
    </w:p>
    <w:p w14:paraId="6FEF5870" w14:textId="77777777" w:rsidR="00D17F6B" w:rsidRPr="001B2EEC" w:rsidRDefault="00D17F6B" w:rsidP="00D17F6B">
      <w:pPr>
        <w:numPr>
          <w:ilvl w:val="0"/>
          <w:numId w:val="26"/>
        </w:numPr>
        <w:contextualSpacing/>
        <w:jc w:val="both"/>
        <w:rPr>
          <w:rFonts w:ascii="Arial" w:eastAsia="Calibri" w:hAnsi="Arial" w:cs="Arial"/>
          <w:sz w:val="22"/>
          <w:szCs w:val="22"/>
          <w:lang w:eastAsia="en-US"/>
        </w:rPr>
      </w:pPr>
      <w:r w:rsidRPr="001B2EEC">
        <w:rPr>
          <w:rFonts w:ascii="Arial" w:eastAsia="Calibri" w:hAnsi="Arial" w:cs="Arial"/>
          <w:b/>
          <w:sz w:val="22"/>
          <w:szCs w:val="22"/>
          <w:lang w:eastAsia="en-US"/>
        </w:rPr>
        <w:t xml:space="preserve">Oświadczenie </w:t>
      </w:r>
      <w:bookmarkStart w:id="33" w:name="_Hlk133307564"/>
      <w:r w:rsidRPr="001B2EEC">
        <w:rPr>
          <w:rFonts w:ascii="Arial" w:eastAsia="Calibri" w:hAnsi="Arial" w:cs="Arial"/>
          <w:b/>
          <w:sz w:val="22"/>
          <w:szCs w:val="22"/>
          <w:lang w:eastAsia="en-US"/>
        </w:rPr>
        <w:t>Wykonawcy/Wykonawcy wspólnie ubiegającego się o udzielenie zamówienia</w:t>
      </w:r>
      <w:bookmarkEnd w:id="33"/>
      <w:r w:rsidRPr="001B2EEC">
        <w:rPr>
          <w:rFonts w:ascii="Arial" w:eastAsia="Calibri" w:hAnsi="Arial" w:cs="Arial"/>
          <w:b/>
          <w:sz w:val="22"/>
          <w:szCs w:val="22"/>
          <w:lang w:eastAsia="en-US"/>
        </w:rPr>
        <w:t xml:space="preserve">, </w:t>
      </w:r>
      <w:r w:rsidRPr="001B2EEC">
        <w:rPr>
          <w:rFonts w:ascii="Arial" w:eastAsia="Calibri" w:hAnsi="Arial" w:cs="Arial"/>
          <w:sz w:val="22"/>
          <w:szCs w:val="22"/>
          <w:lang w:eastAsia="en-US"/>
        </w:rPr>
        <w:t>o</w:t>
      </w:r>
      <w:r>
        <w:rPr>
          <w:rFonts w:ascii="Arial" w:eastAsia="Calibri" w:hAnsi="Arial" w:cs="Arial"/>
          <w:sz w:val="22"/>
          <w:szCs w:val="22"/>
          <w:lang w:eastAsia="en-US"/>
        </w:rPr>
        <w:t> </w:t>
      </w:r>
      <w:r w:rsidRPr="001B2EEC">
        <w:rPr>
          <w:rFonts w:ascii="Arial" w:eastAsia="Calibri" w:hAnsi="Arial" w:cs="Arial"/>
          <w:sz w:val="22"/>
          <w:szCs w:val="22"/>
          <w:lang w:eastAsia="en-US"/>
        </w:rPr>
        <w:t>niepodleganiu wykluczeniu oraz spełnianiu warunków udziału –</w:t>
      </w:r>
      <w:r w:rsidRPr="001B2EEC">
        <w:rPr>
          <w:rFonts w:ascii="Arial" w:eastAsia="Calibri" w:hAnsi="Arial" w:cs="Arial"/>
          <w:b/>
          <w:sz w:val="22"/>
          <w:szCs w:val="22"/>
          <w:lang w:eastAsia="en-US"/>
        </w:rPr>
        <w:t xml:space="preserve"> </w:t>
      </w:r>
      <w:r w:rsidRPr="001B2EEC">
        <w:rPr>
          <w:rFonts w:ascii="Arial" w:eastAsia="Calibri" w:hAnsi="Arial" w:cs="Arial"/>
          <w:sz w:val="22"/>
          <w:szCs w:val="22"/>
          <w:lang w:eastAsia="en-US"/>
        </w:rPr>
        <w:t>zgodnie z Załącznikiem Nr 3a do SWZ.</w:t>
      </w:r>
    </w:p>
    <w:p w14:paraId="4C20B773" w14:textId="77777777" w:rsidR="00D17F6B" w:rsidRPr="001B2EEC" w:rsidRDefault="00D17F6B" w:rsidP="00D17F6B">
      <w:pPr>
        <w:numPr>
          <w:ilvl w:val="0"/>
          <w:numId w:val="26"/>
        </w:numPr>
        <w:contextualSpacing/>
        <w:jc w:val="both"/>
        <w:rPr>
          <w:rFonts w:ascii="Arial" w:eastAsia="Calibri" w:hAnsi="Arial" w:cs="Arial"/>
          <w:sz w:val="22"/>
          <w:szCs w:val="22"/>
          <w:lang w:eastAsia="en-US"/>
        </w:rPr>
      </w:pPr>
      <w:bookmarkStart w:id="34" w:name="_Hlk133307679"/>
      <w:r w:rsidRPr="001B2EEC">
        <w:rPr>
          <w:rFonts w:ascii="Arial" w:eastAsia="Calibri" w:hAnsi="Arial" w:cs="Arial"/>
          <w:b/>
          <w:sz w:val="22"/>
          <w:szCs w:val="22"/>
          <w:lang w:eastAsia="en-US"/>
        </w:rPr>
        <w:t>Oświadczenie podmiotu udostępniającego zasoby</w:t>
      </w:r>
      <w:bookmarkStart w:id="35" w:name="_Hlk133307797"/>
      <w:bookmarkEnd w:id="34"/>
      <w:r w:rsidRPr="001B2EEC">
        <w:rPr>
          <w:rFonts w:ascii="Arial" w:eastAsia="Calibri" w:hAnsi="Arial" w:cs="Arial"/>
          <w:b/>
          <w:sz w:val="22"/>
          <w:szCs w:val="22"/>
          <w:lang w:eastAsia="en-US"/>
        </w:rPr>
        <w:t xml:space="preserve">, </w:t>
      </w:r>
      <w:r w:rsidRPr="001B2EEC">
        <w:rPr>
          <w:rFonts w:ascii="Arial" w:eastAsia="Calibri" w:hAnsi="Arial" w:cs="Arial"/>
          <w:sz w:val="22"/>
          <w:szCs w:val="22"/>
          <w:lang w:eastAsia="en-US"/>
        </w:rPr>
        <w:t>o niepodleganiu wykluczeniu oraz spełnianiu warunków udziału</w:t>
      </w:r>
      <w:bookmarkEnd w:id="35"/>
      <w:r w:rsidRPr="001B2EEC">
        <w:rPr>
          <w:rFonts w:ascii="Arial" w:eastAsia="Calibri" w:hAnsi="Arial" w:cs="Arial"/>
          <w:sz w:val="22"/>
          <w:szCs w:val="22"/>
          <w:lang w:eastAsia="en-US"/>
        </w:rPr>
        <w:t xml:space="preserve"> – zgodnie z Załącznikiem Nr 3b do SWZ – </w:t>
      </w:r>
      <w:r w:rsidRPr="001B2EEC">
        <w:rPr>
          <w:rFonts w:ascii="Arial" w:eastAsia="Calibri" w:hAnsi="Arial" w:cs="Arial"/>
          <w:sz w:val="22"/>
          <w:szCs w:val="22"/>
          <w:u w:val="single"/>
          <w:lang w:eastAsia="en-US"/>
        </w:rPr>
        <w:t>jeżeli dotyczy</w:t>
      </w:r>
    </w:p>
    <w:p w14:paraId="1E2A8CDF" w14:textId="77777777" w:rsidR="00D17F6B" w:rsidRPr="001B2EEC" w:rsidRDefault="00D17F6B" w:rsidP="00D17F6B">
      <w:pPr>
        <w:numPr>
          <w:ilvl w:val="0"/>
          <w:numId w:val="26"/>
        </w:numPr>
        <w:contextualSpacing/>
        <w:jc w:val="both"/>
        <w:rPr>
          <w:rFonts w:ascii="Arial" w:eastAsia="Calibri" w:hAnsi="Arial" w:cs="Arial"/>
          <w:sz w:val="22"/>
          <w:szCs w:val="22"/>
          <w:lang w:eastAsia="en-US"/>
        </w:rPr>
      </w:pPr>
      <w:bookmarkStart w:id="36" w:name="_Hlk133307888"/>
      <w:r w:rsidRPr="001B2EEC">
        <w:rPr>
          <w:rFonts w:ascii="Arial" w:eastAsia="Calibri" w:hAnsi="Arial" w:cs="Arial"/>
          <w:b/>
          <w:sz w:val="22"/>
          <w:szCs w:val="22"/>
          <w:lang w:eastAsia="en-US"/>
        </w:rPr>
        <w:t>Zobowiązanie podmiotu udostępniającego zasoby</w:t>
      </w:r>
      <w:r w:rsidRPr="001B2EEC">
        <w:rPr>
          <w:rFonts w:ascii="Arial" w:eastAsia="Calibri" w:hAnsi="Arial" w:cs="Arial"/>
          <w:sz w:val="22"/>
          <w:szCs w:val="22"/>
          <w:lang w:eastAsia="en-US"/>
        </w:rPr>
        <w:t xml:space="preserve"> </w:t>
      </w:r>
      <w:bookmarkEnd w:id="36"/>
      <w:r w:rsidRPr="001B2EEC">
        <w:rPr>
          <w:rFonts w:ascii="Arial" w:eastAsia="Calibri" w:hAnsi="Arial" w:cs="Arial"/>
          <w:sz w:val="22"/>
          <w:szCs w:val="22"/>
          <w:lang w:eastAsia="en-US"/>
        </w:rPr>
        <w:t>– zgodnie z Załącznikiem Nr 4 do SWZ</w:t>
      </w:r>
      <w:r w:rsidRPr="001B2EEC">
        <w:rPr>
          <w:rFonts w:ascii="Arial" w:eastAsia="Calibri" w:hAnsi="Arial" w:cs="Arial"/>
          <w:b/>
          <w:sz w:val="22"/>
          <w:szCs w:val="22"/>
          <w:lang w:eastAsia="en-US"/>
        </w:rPr>
        <w:t xml:space="preserve"> </w:t>
      </w:r>
      <w:r w:rsidRPr="001B2EEC">
        <w:rPr>
          <w:rFonts w:ascii="Arial" w:eastAsia="Calibri" w:hAnsi="Arial" w:cs="Arial"/>
          <w:sz w:val="22"/>
          <w:szCs w:val="22"/>
          <w:lang w:eastAsia="en-US"/>
        </w:rPr>
        <w:t xml:space="preserve">– </w:t>
      </w:r>
      <w:r w:rsidRPr="002E2CD7">
        <w:rPr>
          <w:rFonts w:ascii="Arial" w:eastAsia="Calibri" w:hAnsi="Arial" w:cs="Arial"/>
          <w:sz w:val="22"/>
          <w:szCs w:val="22"/>
          <w:u w:val="single"/>
          <w:lang w:eastAsia="en-US"/>
        </w:rPr>
        <w:t>jeżeli dotyczy</w:t>
      </w:r>
    </w:p>
    <w:p w14:paraId="616B1589" w14:textId="77777777" w:rsidR="00D17F6B" w:rsidRPr="001B2EEC" w:rsidRDefault="00D17F6B" w:rsidP="00D17F6B">
      <w:pPr>
        <w:numPr>
          <w:ilvl w:val="0"/>
          <w:numId w:val="26"/>
        </w:numPr>
        <w:contextualSpacing/>
        <w:jc w:val="both"/>
        <w:rPr>
          <w:rFonts w:ascii="Arial" w:eastAsia="Calibri" w:hAnsi="Arial" w:cs="Arial"/>
          <w:sz w:val="22"/>
          <w:szCs w:val="22"/>
          <w:lang w:eastAsia="en-US"/>
        </w:rPr>
      </w:pPr>
      <w:r w:rsidRPr="001B2EEC">
        <w:rPr>
          <w:rFonts w:ascii="Arial" w:eastAsia="Calibri" w:hAnsi="Arial" w:cs="Arial"/>
          <w:b/>
          <w:sz w:val="22"/>
          <w:szCs w:val="22"/>
          <w:lang w:eastAsia="en-US"/>
        </w:rPr>
        <w:t>Pełnomocnictwo</w:t>
      </w:r>
      <w:r w:rsidRPr="001B2EEC">
        <w:rPr>
          <w:rFonts w:ascii="Arial" w:eastAsia="Calibri" w:hAnsi="Arial" w:cs="Arial"/>
          <w:sz w:val="22"/>
          <w:szCs w:val="22"/>
          <w:lang w:eastAsia="en-US"/>
        </w:rPr>
        <w:t xml:space="preserve"> do podpisania oferty, oświadczeń i dokumentów składających się na ofertę, o ile upoważnienie to nie wynika z innych dokumentów dołączonych do oferty.</w:t>
      </w:r>
    </w:p>
    <w:p w14:paraId="64261065" w14:textId="77777777" w:rsidR="00D17F6B" w:rsidRDefault="00D17F6B" w:rsidP="00D17F6B">
      <w:pPr>
        <w:numPr>
          <w:ilvl w:val="0"/>
          <w:numId w:val="26"/>
        </w:numPr>
        <w:contextualSpacing/>
        <w:jc w:val="both"/>
        <w:rPr>
          <w:rFonts w:ascii="Arial" w:eastAsia="Calibri" w:hAnsi="Arial" w:cs="Arial"/>
          <w:sz w:val="22"/>
          <w:szCs w:val="22"/>
          <w:lang w:eastAsia="en-US"/>
        </w:rPr>
      </w:pPr>
      <w:r w:rsidRPr="001B2EEC">
        <w:rPr>
          <w:rFonts w:ascii="Arial" w:eastAsia="Calibri" w:hAnsi="Arial" w:cs="Arial"/>
          <w:sz w:val="22"/>
          <w:szCs w:val="22"/>
          <w:lang w:eastAsia="en-US"/>
        </w:rPr>
        <w:t xml:space="preserve">W przypadku oferty składanej przez Wykonawców wspólnie ubiegających się o udzielenie zamówienia (np. konsorcjum), do oferty powinno zostać załączone </w:t>
      </w:r>
      <w:r w:rsidRPr="001B2EEC">
        <w:rPr>
          <w:rFonts w:ascii="Arial" w:eastAsia="Calibri" w:hAnsi="Arial" w:cs="Arial"/>
          <w:b/>
          <w:sz w:val="22"/>
          <w:szCs w:val="22"/>
          <w:lang w:eastAsia="en-US"/>
        </w:rPr>
        <w:t>pełnomocnictwo</w:t>
      </w:r>
      <w:r w:rsidRPr="001B2EEC">
        <w:rPr>
          <w:rFonts w:ascii="Arial" w:eastAsia="Calibri" w:hAnsi="Arial" w:cs="Arial"/>
          <w:sz w:val="22"/>
          <w:szCs w:val="22"/>
          <w:lang w:eastAsia="en-US"/>
        </w:rPr>
        <w:t xml:space="preserve"> dla Osoby Uprawnionej do reprezentowania ich w postępowaniu albo do reprezentowania ich w postępowaniu i zawarcia umowy. </w:t>
      </w:r>
    </w:p>
    <w:p w14:paraId="234FD48D" w14:textId="77777777" w:rsidR="00D17F6B" w:rsidRPr="001826A2" w:rsidRDefault="00D17F6B" w:rsidP="00D17F6B">
      <w:pPr>
        <w:ind w:left="720"/>
        <w:contextualSpacing/>
        <w:jc w:val="both"/>
        <w:rPr>
          <w:rFonts w:ascii="Arial" w:eastAsia="Calibri" w:hAnsi="Arial" w:cs="Arial"/>
          <w:sz w:val="22"/>
          <w:szCs w:val="22"/>
          <w:lang w:eastAsia="en-US"/>
        </w:rPr>
      </w:pPr>
      <w:r w:rsidRPr="001826A2">
        <w:rPr>
          <w:rFonts w:ascii="Arial" w:eastAsia="Batang" w:hAnsi="Arial" w:cs="Arial"/>
          <w:b/>
          <w:bCs/>
          <w:i/>
          <w:color w:val="FF0000"/>
          <w:sz w:val="22"/>
          <w:szCs w:val="22"/>
        </w:rPr>
        <w:t>Zamawiający informuje, iż zgodnie z art. 18 ustawy Pzp zobowiązany jest do udostępniania pełnomocnictw. W związku z powyższym Zamawiający zwraca uwagę, iż nie ma obowiązku podawania w pełnomocnictwach nr PESEL oraz numerów dowodów osobistych.</w:t>
      </w:r>
    </w:p>
    <w:p w14:paraId="4899E13D" w14:textId="77777777" w:rsidR="00D17F6B" w:rsidRDefault="00D17F6B" w:rsidP="00D17F6B">
      <w:pPr>
        <w:numPr>
          <w:ilvl w:val="0"/>
          <w:numId w:val="26"/>
        </w:numPr>
        <w:contextualSpacing/>
        <w:jc w:val="both"/>
        <w:rPr>
          <w:rFonts w:ascii="Arial" w:eastAsia="Calibri" w:hAnsi="Arial" w:cs="Arial"/>
          <w:sz w:val="22"/>
          <w:szCs w:val="22"/>
          <w:lang w:eastAsia="en-US"/>
        </w:rPr>
      </w:pPr>
      <w:r>
        <w:rPr>
          <w:rFonts w:ascii="Arial" w:eastAsia="Calibri" w:hAnsi="Arial" w:cs="Arial"/>
          <w:sz w:val="22"/>
          <w:szCs w:val="22"/>
          <w:lang w:eastAsia="en-US"/>
        </w:rPr>
        <w:t>Dokument potwierdzający wpłatę wadium</w:t>
      </w:r>
    </w:p>
    <w:p w14:paraId="5262CDF5" w14:textId="77777777" w:rsidR="005F6458" w:rsidRPr="00FB73D3" w:rsidRDefault="00CE5CBF" w:rsidP="00D17F6B">
      <w:pPr>
        <w:numPr>
          <w:ilvl w:val="0"/>
          <w:numId w:val="26"/>
        </w:numPr>
        <w:contextualSpacing/>
        <w:jc w:val="both"/>
        <w:rPr>
          <w:rFonts w:ascii="Arial" w:eastAsia="Calibri" w:hAnsi="Arial" w:cs="Arial"/>
          <w:b/>
          <w:sz w:val="22"/>
          <w:szCs w:val="22"/>
          <w:lang w:eastAsia="en-US"/>
        </w:rPr>
      </w:pPr>
      <w:r w:rsidRPr="00FB73D3">
        <w:rPr>
          <w:rFonts w:ascii="Arial" w:eastAsia="Calibri" w:hAnsi="Arial" w:cs="Arial"/>
          <w:b/>
          <w:sz w:val="22"/>
          <w:szCs w:val="22"/>
          <w:lang w:eastAsia="en-US"/>
        </w:rPr>
        <w:t>Protokół z odbycia wizji lokalnej – zgodnie z Załącznikiem Nr 9 do SWZ</w:t>
      </w:r>
    </w:p>
    <w:p w14:paraId="3383FFF4" w14:textId="77777777" w:rsidR="00D17F6B" w:rsidRPr="00BF1517" w:rsidRDefault="00D17F6B" w:rsidP="00D17F6B">
      <w:pPr>
        <w:pStyle w:val="Nagwek2"/>
        <w:numPr>
          <w:ilvl w:val="0"/>
          <w:numId w:val="25"/>
        </w:numPr>
        <w:spacing w:line="252" w:lineRule="auto"/>
      </w:pPr>
      <w:r w:rsidRPr="00BF1517">
        <w:t>Tre</w:t>
      </w:r>
      <w:r w:rsidRPr="00BF1517">
        <w:rPr>
          <w:rFonts w:eastAsia="TimesNewRoman"/>
        </w:rPr>
        <w:t xml:space="preserve">ść </w:t>
      </w:r>
      <w:r w:rsidRPr="00BF1517">
        <w:t>oferty musi być zgodna z wymaganiami Zamawiającego określonymi w niniejszej SWZ.</w:t>
      </w:r>
      <w:bookmarkStart w:id="37" w:name="_Hlk37866068"/>
    </w:p>
    <w:p w14:paraId="69FF0636" w14:textId="562F43C8" w:rsidR="00D17F6B" w:rsidRPr="00BF1517" w:rsidRDefault="00D17F6B" w:rsidP="00D17F6B">
      <w:pPr>
        <w:pStyle w:val="Nagwek2"/>
        <w:numPr>
          <w:ilvl w:val="0"/>
          <w:numId w:val="25"/>
        </w:numPr>
        <w:spacing w:line="252" w:lineRule="auto"/>
      </w:pPr>
      <w:r w:rsidRPr="00BF1517">
        <w:t>Oferta oraz pozostałe oświadczenia i dokumenty, dla których Zamawiający określił wzory w</w:t>
      </w:r>
      <w:r>
        <w:t> </w:t>
      </w:r>
      <w:r w:rsidRPr="00BF1517">
        <w:t>formie formularzy, powinny być sporządzone zgodnie z tymi wzorami</w:t>
      </w:r>
      <w:bookmarkEnd w:id="37"/>
      <w:r w:rsidRPr="00BF1517">
        <w:t>.</w:t>
      </w:r>
    </w:p>
    <w:p w14:paraId="779E25E6" w14:textId="77777777" w:rsidR="00D17F6B" w:rsidRPr="00BF1517" w:rsidRDefault="00D17F6B" w:rsidP="00D17F6B">
      <w:pPr>
        <w:pStyle w:val="Nagwek2"/>
        <w:numPr>
          <w:ilvl w:val="0"/>
          <w:numId w:val="25"/>
        </w:numPr>
        <w:spacing w:line="252" w:lineRule="auto"/>
      </w:pPr>
      <w:r w:rsidRPr="00BF1517">
        <w:t>Dokumenty sporządzone w języku obcym są składane wraz z tłumaczeniem na język polski.</w:t>
      </w:r>
    </w:p>
    <w:p w14:paraId="0920D20F" w14:textId="24057DE0" w:rsidR="00D17F6B" w:rsidRPr="00B821DD" w:rsidRDefault="00D17F6B" w:rsidP="00D17F6B">
      <w:pPr>
        <w:pStyle w:val="Nagwek2"/>
        <w:numPr>
          <w:ilvl w:val="0"/>
          <w:numId w:val="25"/>
        </w:numPr>
        <w:spacing w:line="252" w:lineRule="auto"/>
        <w:rPr>
          <w:b/>
        </w:rPr>
      </w:pPr>
      <w:bookmarkStart w:id="38" w:name="_Hlk37863867"/>
      <w:r w:rsidRPr="00BF1517">
        <w:t xml:space="preserve">Do złożenia oferty konieczne jest posiadanie przez osobę upoważnioną do reprezentowania Wykonawcy </w:t>
      </w:r>
      <w:r w:rsidRPr="00B821DD">
        <w:rPr>
          <w:b/>
        </w:rPr>
        <w:t>ważnego kwalifikowanego podpisu elektronicznego</w:t>
      </w:r>
      <w:bookmarkEnd w:id="38"/>
      <w:r w:rsidRPr="00B821DD">
        <w:rPr>
          <w:b/>
        </w:rPr>
        <w:t>, podpisu zaufanego lub podpisu osobistego.</w:t>
      </w:r>
    </w:p>
    <w:p w14:paraId="4B273355" w14:textId="77777777" w:rsidR="00D17F6B" w:rsidRDefault="00D17F6B" w:rsidP="00D17F6B">
      <w:pPr>
        <w:numPr>
          <w:ilvl w:val="0"/>
          <w:numId w:val="25"/>
        </w:numPr>
        <w:pBdr>
          <w:top w:val="nil"/>
          <w:left w:val="nil"/>
          <w:bottom w:val="nil"/>
          <w:right w:val="nil"/>
          <w:between w:val="nil"/>
        </w:pBdr>
        <w:spacing w:line="252" w:lineRule="auto"/>
        <w:jc w:val="both"/>
        <w:rPr>
          <w:rFonts w:ascii="Arial" w:hAnsi="Arial" w:cs="Arial"/>
          <w:sz w:val="22"/>
          <w:szCs w:val="22"/>
        </w:rPr>
      </w:pPr>
      <w:r w:rsidRPr="00BF1517">
        <w:rPr>
          <w:rFonts w:ascii="Arial" w:hAnsi="Arial" w:cs="Arial"/>
          <w:sz w:val="22"/>
          <w:szCs w:val="22"/>
        </w:rPr>
        <w:t>Podpisy kwalifikowane wykorzystywane przez Wykonawców do podpisywania wszelkich plików muszą spełniać “Rozporządzenie Parlamentu Europejskiego i Rady w sprawie identyfikacji elektronicznej i</w:t>
      </w:r>
      <w:r>
        <w:rPr>
          <w:rFonts w:ascii="Arial" w:hAnsi="Arial" w:cs="Arial"/>
          <w:sz w:val="22"/>
          <w:szCs w:val="22"/>
        </w:rPr>
        <w:t> </w:t>
      </w:r>
      <w:r w:rsidRPr="00BF1517">
        <w:rPr>
          <w:rFonts w:ascii="Arial" w:hAnsi="Arial" w:cs="Arial"/>
          <w:sz w:val="22"/>
          <w:szCs w:val="22"/>
        </w:rPr>
        <w:t>usług zaufania w odniesieniu do transakcji elektronicznych na rynku wewnętrznym (</w:t>
      </w:r>
      <w:proofErr w:type="spellStart"/>
      <w:r w:rsidRPr="00BF1517">
        <w:rPr>
          <w:rFonts w:ascii="Arial" w:hAnsi="Arial" w:cs="Arial"/>
          <w:sz w:val="22"/>
          <w:szCs w:val="22"/>
        </w:rPr>
        <w:t>eIDAS</w:t>
      </w:r>
      <w:proofErr w:type="spellEnd"/>
      <w:r w:rsidRPr="00BF1517">
        <w:rPr>
          <w:rFonts w:ascii="Arial" w:hAnsi="Arial" w:cs="Arial"/>
          <w:sz w:val="22"/>
          <w:szCs w:val="22"/>
        </w:rPr>
        <w:t>) (UE) nr</w:t>
      </w:r>
      <w:r>
        <w:rPr>
          <w:rFonts w:ascii="Arial" w:hAnsi="Arial" w:cs="Arial"/>
          <w:sz w:val="22"/>
          <w:szCs w:val="22"/>
        </w:rPr>
        <w:t xml:space="preserve"> </w:t>
      </w:r>
      <w:r w:rsidRPr="00BF1517">
        <w:rPr>
          <w:rFonts w:ascii="Arial" w:hAnsi="Arial" w:cs="Arial"/>
          <w:sz w:val="22"/>
          <w:szCs w:val="22"/>
        </w:rPr>
        <w:t>910/2014 - od 1 lipca 2016 roku”.</w:t>
      </w:r>
    </w:p>
    <w:p w14:paraId="39E93253" w14:textId="77777777" w:rsidR="00D17F6B" w:rsidRPr="00023C52" w:rsidRDefault="00D17F6B" w:rsidP="00D17F6B">
      <w:pPr>
        <w:numPr>
          <w:ilvl w:val="0"/>
          <w:numId w:val="25"/>
        </w:numPr>
        <w:pBdr>
          <w:top w:val="nil"/>
          <w:left w:val="nil"/>
          <w:bottom w:val="nil"/>
          <w:right w:val="nil"/>
          <w:between w:val="nil"/>
        </w:pBdr>
        <w:spacing w:line="252" w:lineRule="auto"/>
        <w:jc w:val="both"/>
        <w:rPr>
          <w:rFonts w:ascii="Arial" w:hAnsi="Arial" w:cs="Arial"/>
          <w:sz w:val="22"/>
          <w:szCs w:val="22"/>
        </w:rPr>
      </w:pPr>
      <w:r w:rsidRPr="00023C52">
        <w:rPr>
          <w:rFonts w:ascii="Arial" w:hAnsi="Arial" w:cs="Arial"/>
          <w:sz w:val="22"/>
          <w:szCs w:val="22"/>
        </w:rPr>
        <w:t>Zalecenia Zamawiającego odnośnie kwalifikowanego podpisu elektronicznego:</w:t>
      </w:r>
    </w:p>
    <w:p w14:paraId="423C69F3" w14:textId="77777777" w:rsidR="00D17F6B" w:rsidRPr="00BF1517" w:rsidRDefault="00D17F6B" w:rsidP="00D17F6B">
      <w:pPr>
        <w:pStyle w:val="Akapitzlist"/>
        <w:numPr>
          <w:ilvl w:val="0"/>
          <w:numId w:val="27"/>
        </w:numPr>
        <w:spacing w:after="0" w:line="252" w:lineRule="auto"/>
        <w:jc w:val="both"/>
        <w:rPr>
          <w:rFonts w:ascii="Arial" w:hAnsi="Arial" w:cs="Arial"/>
        </w:rPr>
      </w:pPr>
      <w:bookmarkStart w:id="39" w:name="_Hlk37936930"/>
      <w:r w:rsidRPr="00BF1517">
        <w:rPr>
          <w:rFonts w:ascii="Arial" w:hAnsi="Arial" w:cs="Arial"/>
        </w:rPr>
        <w:t xml:space="preserve">Ze względu na niskie ryzyko naruszenia integralności pliku oraz łatwiejszą weryfikację podpisu zamawiający zaleca, w miarę możliwości, </w:t>
      </w:r>
      <w:r w:rsidRPr="00BF1517">
        <w:rPr>
          <w:rFonts w:ascii="Arial" w:hAnsi="Arial" w:cs="Arial"/>
          <w:b/>
        </w:rPr>
        <w:t xml:space="preserve">przekonwertowanie plików składających się na ofertę na rozszerzenie .pdf  i opatrzenie ich podpisem kwalifikowanym w formacie </w:t>
      </w:r>
      <w:proofErr w:type="spellStart"/>
      <w:r w:rsidRPr="00BF1517">
        <w:rPr>
          <w:rFonts w:ascii="Arial" w:hAnsi="Arial" w:cs="Arial"/>
          <w:b/>
        </w:rPr>
        <w:t>PAdES</w:t>
      </w:r>
      <w:proofErr w:type="spellEnd"/>
      <w:r w:rsidRPr="00BF1517">
        <w:rPr>
          <w:rFonts w:ascii="Arial" w:hAnsi="Arial" w:cs="Arial"/>
          <w:b/>
        </w:rPr>
        <w:t xml:space="preserve">. </w:t>
      </w:r>
      <w:bookmarkEnd w:id="39"/>
    </w:p>
    <w:p w14:paraId="22B97A47" w14:textId="77777777" w:rsidR="00D17F6B" w:rsidRPr="00BF1517" w:rsidRDefault="00D17F6B" w:rsidP="00D17F6B">
      <w:pPr>
        <w:pStyle w:val="Akapitzlist"/>
        <w:numPr>
          <w:ilvl w:val="0"/>
          <w:numId w:val="27"/>
        </w:numPr>
        <w:spacing w:after="0" w:line="252" w:lineRule="auto"/>
        <w:jc w:val="both"/>
        <w:rPr>
          <w:rFonts w:ascii="Arial" w:hAnsi="Arial" w:cs="Arial"/>
        </w:rPr>
      </w:pPr>
      <w:r w:rsidRPr="00BF1517">
        <w:rPr>
          <w:rFonts w:ascii="Arial" w:hAnsi="Arial" w:cs="Arial"/>
        </w:rPr>
        <w:t>dokumenty sporządzone i przesyłane w formacie innym niż .pdf (np.: .</w:t>
      </w:r>
      <w:proofErr w:type="spellStart"/>
      <w:r w:rsidRPr="00BF1517">
        <w:rPr>
          <w:rFonts w:ascii="Arial" w:hAnsi="Arial" w:cs="Arial"/>
        </w:rPr>
        <w:t>doc</w:t>
      </w:r>
      <w:proofErr w:type="spellEnd"/>
      <w:r w:rsidRPr="00BF1517">
        <w:rPr>
          <w:rFonts w:ascii="Arial" w:hAnsi="Arial" w:cs="Arial"/>
        </w:rPr>
        <w:t>, .</w:t>
      </w:r>
      <w:proofErr w:type="spellStart"/>
      <w:r w:rsidRPr="00BF1517">
        <w:rPr>
          <w:rFonts w:ascii="Arial" w:hAnsi="Arial" w:cs="Arial"/>
        </w:rPr>
        <w:t>docx</w:t>
      </w:r>
      <w:proofErr w:type="spellEnd"/>
      <w:r w:rsidRPr="00BF1517">
        <w:rPr>
          <w:rFonts w:ascii="Arial" w:hAnsi="Arial" w:cs="Arial"/>
        </w:rPr>
        <w:t>, .</w:t>
      </w:r>
      <w:proofErr w:type="spellStart"/>
      <w:r w:rsidRPr="00BF1517">
        <w:rPr>
          <w:rFonts w:ascii="Arial" w:hAnsi="Arial" w:cs="Arial"/>
        </w:rPr>
        <w:t>xlsx</w:t>
      </w:r>
      <w:proofErr w:type="spellEnd"/>
      <w:r w:rsidRPr="00BF1517">
        <w:rPr>
          <w:rFonts w:ascii="Arial" w:hAnsi="Arial" w:cs="Arial"/>
        </w:rPr>
        <w:t>, .</w:t>
      </w:r>
      <w:proofErr w:type="spellStart"/>
      <w:r w:rsidRPr="00BF1517">
        <w:rPr>
          <w:rFonts w:ascii="Arial" w:hAnsi="Arial" w:cs="Arial"/>
        </w:rPr>
        <w:t>xml</w:t>
      </w:r>
      <w:proofErr w:type="spellEnd"/>
      <w:r w:rsidRPr="00BF1517">
        <w:rPr>
          <w:rFonts w:ascii="Arial" w:hAnsi="Arial" w:cs="Arial"/>
        </w:rPr>
        <w:t xml:space="preserve">) zaleca się podpisywać kwalifikowanym podpisem elektronicznym w formacie </w:t>
      </w:r>
      <w:proofErr w:type="spellStart"/>
      <w:r w:rsidRPr="00BF1517">
        <w:rPr>
          <w:rFonts w:ascii="Arial" w:hAnsi="Arial" w:cs="Arial"/>
        </w:rPr>
        <w:t>XAdES</w:t>
      </w:r>
      <w:proofErr w:type="spellEnd"/>
      <w:r w:rsidRPr="00BF1517">
        <w:rPr>
          <w:rFonts w:ascii="Arial" w:hAnsi="Arial" w:cs="Arial"/>
        </w:rPr>
        <w:t xml:space="preserve">. W takim przypadku Wykonawca powinien pamiętać, aby plik z podpisem przekazywać łącznie z dokumentem podpisywanym (dołączenie odpowiedniej ilości plików tj. podpisywanych plików z danymi oraz plików </w:t>
      </w:r>
      <w:proofErr w:type="spellStart"/>
      <w:r w:rsidRPr="00BF1517">
        <w:rPr>
          <w:rFonts w:ascii="Arial" w:hAnsi="Arial" w:cs="Arial"/>
        </w:rPr>
        <w:t>XAdES</w:t>
      </w:r>
      <w:proofErr w:type="spellEnd"/>
      <w:r w:rsidRPr="00BF1517">
        <w:rPr>
          <w:rFonts w:ascii="Arial" w:hAnsi="Arial" w:cs="Arial"/>
        </w:rPr>
        <w:t xml:space="preserve">); </w:t>
      </w:r>
    </w:p>
    <w:p w14:paraId="4094B7F4" w14:textId="77777777" w:rsidR="00D17F6B" w:rsidRPr="00BF1517" w:rsidRDefault="00D17F6B" w:rsidP="00D17F6B">
      <w:pPr>
        <w:pStyle w:val="Akapitzlist"/>
        <w:numPr>
          <w:ilvl w:val="0"/>
          <w:numId w:val="27"/>
        </w:numPr>
        <w:spacing w:after="0" w:line="252" w:lineRule="auto"/>
        <w:jc w:val="both"/>
        <w:rPr>
          <w:rFonts w:ascii="Arial" w:hAnsi="Arial" w:cs="Arial"/>
          <w:color w:val="FF0000"/>
        </w:rPr>
      </w:pPr>
      <w:r w:rsidRPr="00BF1517">
        <w:rPr>
          <w:rFonts w:ascii="Arial" w:hAnsi="Arial" w:cs="Arial"/>
        </w:rPr>
        <w:t>Zamawiający rekomenduje wykorzystanie podpisu z kwalifikowanym znacznikiem czasu.</w:t>
      </w:r>
    </w:p>
    <w:p w14:paraId="2461F464" w14:textId="77777777" w:rsidR="00D17F6B" w:rsidRPr="00BF1517" w:rsidRDefault="00D17F6B" w:rsidP="00D17F6B">
      <w:pPr>
        <w:pStyle w:val="Akapitzlist"/>
        <w:numPr>
          <w:ilvl w:val="0"/>
          <w:numId w:val="27"/>
        </w:numPr>
        <w:spacing w:after="0" w:line="252" w:lineRule="auto"/>
        <w:jc w:val="both"/>
        <w:rPr>
          <w:rFonts w:ascii="Arial" w:hAnsi="Arial" w:cs="Arial"/>
        </w:rPr>
      </w:pPr>
      <w:r w:rsidRPr="00BF1517">
        <w:rPr>
          <w:rFonts w:ascii="Arial" w:hAnsi="Arial" w:cs="Arial"/>
        </w:rPr>
        <w:lastRenderedPageBreak/>
        <w:t>do składania kwalifikowanego podpisu elektronicznego zaleca się stosowanie algorytmu SHA-2 (lub wyższego).</w:t>
      </w:r>
    </w:p>
    <w:p w14:paraId="5CE9779E" w14:textId="77777777" w:rsidR="00D17F6B" w:rsidRPr="00BF1517" w:rsidRDefault="00D17F6B" w:rsidP="00C6372A">
      <w:pPr>
        <w:pStyle w:val="Nagwek2"/>
        <w:numPr>
          <w:ilvl w:val="0"/>
          <w:numId w:val="77"/>
        </w:numPr>
        <w:spacing w:line="252" w:lineRule="auto"/>
      </w:pPr>
      <w:r w:rsidRPr="00BF1517">
        <w:t>Ilekroć w niniejszej SWZ jest mowa o:</w:t>
      </w:r>
    </w:p>
    <w:p w14:paraId="039ED9B2" w14:textId="77777777" w:rsidR="00D17F6B" w:rsidRPr="00BF1517" w:rsidRDefault="00D17F6B" w:rsidP="00D17F6B">
      <w:pPr>
        <w:pStyle w:val="Nagwek2"/>
        <w:numPr>
          <w:ilvl w:val="0"/>
          <w:numId w:val="48"/>
        </w:numPr>
        <w:spacing w:line="252" w:lineRule="auto"/>
      </w:pPr>
      <w:r w:rsidRPr="00BF1517">
        <w:t>podpisie zaufanym – należy przez to rozumieć podpis, o którym mowa art. 3 pkt 14a ustawy z 17 lutego 2005 r. o informatyzacji działalności podmiotów realizujących zadania publiczne (</w:t>
      </w:r>
      <w:proofErr w:type="spellStart"/>
      <w:r w:rsidRPr="00BF1517">
        <w:t>t.j</w:t>
      </w:r>
      <w:proofErr w:type="spellEnd"/>
      <w:r w:rsidRPr="00BF1517">
        <w:t xml:space="preserve"> Dz.U.2020 poz. 346);</w:t>
      </w:r>
    </w:p>
    <w:p w14:paraId="0012275B" w14:textId="77777777" w:rsidR="00D17F6B" w:rsidRPr="00BF1517" w:rsidRDefault="00D17F6B" w:rsidP="00D17F6B">
      <w:pPr>
        <w:pStyle w:val="Nagwek2"/>
        <w:numPr>
          <w:ilvl w:val="0"/>
          <w:numId w:val="48"/>
        </w:numPr>
        <w:spacing w:line="252" w:lineRule="auto"/>
      </w:pPr>
      <w:r w:rsidRPr="00BF1517">
        <w:t>podpisie osobistym – należy przez to rozumieć podpis, o którym mowa w art. z art. 2 ust. 1 pkt 9ustawy z 6 sierpnia 2010 r. o dowodach osobistych (</w:t>
      </w:r>
      <w:proofErr w:type="spellStart"/>
      <w:r w:rsidRPr="00BF1517">
        <w:t>t.j</w:t>
      </w:r>
      <w:proofErr w:type="spellEnd"/>
      <w:r w:rsidRPr="00BF1517">
        <w:t xml:space="preserve"> Dz.U.2020 poz. 332).</w:t>
      </w:r>
      <w:bookmarkStart w:id="40" w:name="_Hlk37936911"/>
    </w:p>
    <w:p w14:paraId="537C8F8C" w14:textId="77777777" w:rsidR="00D17F6B" w:rsidRPr="00BF1517" w:rsidRDefault="00D17F6B" w:rsidP="00C6372A">
      <w:pPr>
        <w:pStyle w:val="Nagwek2"/>
        <w:numPr>
          <w:ilvl w:val="0"/>
          <w:numId w:val="78"/>
        </w:numPr>
        <w:spacing w:line="252" w:lineRule="auto"/>
        <w:rPr>
          <w:color w:val="auto"/>
        </w:rPr>
      </w:pPr>
      <w:bookmarkStart w:id="41" w:name="_Hlk37864921"/>
      <w:bookmarkStart w:id="42" w:name="_Hlk37865118"/>
      <w:bookmarkEnd w:id="40"/>
      <w:r w:rsidRPr="00BF1517">
        <w:t>Ofertę, wraz ze stanowiącymi jej integralną część załącznikami, składa się pod rygorem nieważności w</w:t>
      </w:r>
      <w:r>
        <w:t> </w:t>
      </w:r>
      <w:r w:rsidRPr="00BF1517">
        <w:t xml:space="preserve">formie elektronicznej lub postaci elektronicznej za pośrednictwem Platformy, podpisaną kwalifikowanym podpisem elektronicznym, podpisem zaufanym lub podpisem osobistym </w:t>
      </w:r>
      <w:r w:rsidRPr="00BF1517">
        <w:rPr>
          <w:color w:val="auto"/>
        </w:rPr>
        <w:t>przez osobę/osoby upoważnioną/upoważnione.</w:t>
      </w:r>
      <w:bookmarkStart w:id="43" w:name="_Hlk37939197"/>
      <w:bookmarkEnd w:id="41"/>
      <w:bookmarkEnd w:id="42"/>
    </w:p>
    <w:p w14:paraId="6C9BBE42" w14:textId="617E0885" w:rsidR="00D17F6B" w:rsidRPr="00BF1517" w:rsidRDefault="00D17F6B" w:rsidP="00C6372A">
      <w:pPr>
        <w:pStyle w:val="Nagwek2"/>
        <w:numPr>
          <w:ilvl w:val="0"/>
          <w:numId w:val="78"/>
        </w:numPr>
        <w:spacing w:line="252" w:lineRule="auto"/>
      </w:pPr>
      <w:r w:rsidRPr="00BF1517">
        <w:t>Zamawiający informuje, iż zgodnie z art. 18 ust. 3 ustawy Pzp, nie ujawnia się informacji stanowiących tajemnicę przedsiębiorstwa, w rozumieniu przepisów ustawy z dnia 16 kwietnia 1993 r. o zwalczaniu nieuczciwej konkurencji (Dz. U. z 2020 r. poz. 1913), zwanej dalej „ustawą o zwalczaniu nieuczciwej konkurencji” jeżeli Wykonawca</w:t>
      </w:r>
      <w:bookmarkEnd w:id="43"/>
      <w:r w:rsidRPr="00BF1517">
        <w:t>:</w:t>
      </w:r>
    </w:p>
    <w:p w14:paraId="2DDECDA2" w14:textId="77777777" w:rsidR="00D17F6B" w:rsidRPr="00BF1517" w:rsidRDefault="00D17F6B" w:rsidP="00D17F6B">
      <w:pPr>
        <w:pStyle w:val="Nagwek2"/>
        <w:numPr>
          <w:ilvl w:val="0"/>
          <w:numId w:val="4"/>
        </w:numPr>
        <w:spacing w:line="252" w:lineRule="auto"/>
      </w:pPr>
      <w:r w:rsidRPr="00BF1517">
        <w:t>wraz z przekazaniem takich informacji, zastrzegł, że nie mogą być one udostępniane;</w:t>
      </w:r>
    </w:p>
    <w:p w14:paraId="578389CE" w14:textId="77777777" w:rsidR="00D17F6B" w:rsidRPr="00BF1517" w:rsidRDefault="00D17F6B" w:rsidP="00D17F6B">
      <w:pPr>
        <w:pStyle w:val="Nagwek2"/>
        <w:numPr>
          <w:ilvl w:val="0"/>
          <w:numId w:val="4"/>
        </w:numPr>
        <w:spacing w:line="252" w:lineRule="auto"/>
      </w:pPr>
      <w:r w:rsidRPr="00BF1517">
        <w:t>wykazał, załączając stosowne uzasadnienie, iż zastrzeżone informacje stanowią tajemnicę przedsiębiorstwa.</w:t>
      </w:r>
      <w:bookmarkStart w:id="44" w:name="_Hlk37939296"/>
    </w:p>
    <w:p w14:paraId="6C4A8863" w14:textId="77777777" w:rsidR="00D17F6B" w:rsidRDefault="00D17F6B" w:rsidP="00C6372A">
      <w:pPr>
        <w:pStyle w:val="Nagwek2"/>
        <w:numPr>
          <w:ilvl w:val="0"/>
          <w:numId w:val="79"/>
        </w:numPr>
        <w:spacing w:line="252" w:lineRule="auto"/>
      </w:pPr>
      <w:r w:rsidRPr="00BF1517">
        <w:t>Na Platformie w formularzu składania oferty znajduje się miejsce wyznaczone do dołączenia części oferty stanowiącej tajemnicę przedsiębiorstwa.</w:t>
      </w:r>
    </w:p>
    <w:p w14:paraId="025F3508" w14:textId="77777777" w:rsidR="00D17F6B" w:rsidRDefault="00D17F6B" w:rsidP="00C6372A">
      <w:pPr>
        <w:pStyle w:val="Nagwek2"/>
        <w:numPr>
          <w:ilvl w:val="0"/>
          <w:numId w:val="79"/>
        </w:numPr>
        <w:spacing w:line="252" w:lineRule="auto"/>
      </w:pPr>
      <w:r w:rsidRPr="00BF1517">
        <w:t>Zaleca się, aby uzasadnienie o którym mowa powyżej było sformułowane w sposób umożliwiający jego udostępnienie pozostałym uczestnikom postępowania.</w:t>
      </w:r>
      <w:bookmarkStart w:id="45" w:name="_Hlk38143710"/>
    </w:p>
    <w:p w14:paraId="19821926" w14:textId="12B78D1A" w:rsidR="00D17F6B" w:rsidRDefault="00D17F6B" w:rsidP="00C6372A">
      <w:pPr>
        <w:pStyle w:val="Nagwek2"/>
        <w:numPr>
          <w:ilvl w:val="0"/>
          <w:numId w:val="79"/>
        </w:numPr>
        <w:spacing w:line="252" w:lineRule="auto"/>
      </w:pPr>
      <w:r w:rsidRPr="00BF1517">
        <w:t>Wykonawca nie może zastrzec informacji, o których mowa w art. 222 ust. 5 ustawy Pzp</w:t>
      </w:r>
      <w:bookmarkEnd w:id="44"/>
      <w:bookmarkEnd w:id="45"/>
      <w:r w:rsidRPr="00BF1517">
        <w:t>.</w:t>
      </w:r>
      <w:bookmarkStart w:id="46" w:name="_Hlk37928068"/>
    </w:p>
    <w:p w14:paraId="2F0B84D9" w14:textId="77777777" w:rsidR="00D17F6B" w:rsidRDefault="00D17F6B" w:rsidP="00C6372A">
      <w:pPr>
        <w:pStyle w:val="Nagwek2"/>
        <w:numPr>
          <w:ilvl w:val="0"/>
          <w:numId w:val="79"/>
        </w:numPr>
        <w:spacing w:line="252" w:lineRule="auto"/>
      </w:pPr>
      <w:r w:rsidRPr="00023C52">
        <w:t xml:space="preserve">W procesie składania oferty, wniosku w tym przedmiotowych środków dowodowych (jeśli były wymagane) na Platformie, </w:t>
      </w:r>
      <w:r w:rsidRPr="00023C52">
        <w:rPr>
          <w:b/>
        </w:rPr>
        <w:t>kwalifikowany podpis elektroniczny</w:t>
      </w:r>
      <w:r w:rsidRPr="00023C52">
        <w:t xml:space="preserve"> lub </w:t>
      </w:r>
      <w:r w:rsidRPr="00023C52">
        <w:rPr>
          <w:b/>
        </w:rPr>
        <w:t>podpis zaufany</w:t>
      </w:r>
      <w:r w:rsidRPr="00023C52">
        <w:t xml:space="preserve"> lub </w:t>
      </w:r>
      <w:r w:rsidRPr="00023C52">
        <w:rPr>
          <w:b/>
        </w:rPr>
        <w:t>podpis osobisty</w:t>
      </w:r>
      <w:r w:rsidRPr="00023C52">
        <w:t xml:space="preserve"> Wykonawca składa bezpośrednio na dokumencie, który następnie przesyła do systemu.</w:t>
      </w:r>
      <w:bookmarkStart w:id="47" w:name="_21eeoojwb3nb" w:colFirst="0" w:colLast="0"/>
      <w:bookmarkEnd w:id="47"/>
    </w:p>
    <w:p w14:paraId="67F45298" w14:textId="77777777" w:rsidR="00D17F6B" w:rsidRPr="00023C52" w:rsidRDefault="00D17F6B" w:rsidP="00C6372A">
      <w:pPr>
        <w:pStyle w:val="Nagwek2"/>
        <w:numPr>
          <w:ilvl w:val="0"/>
          <w:numId w:val="79"/>
        </w:numPr>
        <w:spacing w:line="252" w:lineRule="auto"/>
      </w:pPr>
      <w:r w:rsidRPr="00023C52">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r w:rsidRPr="00BF1517">
        <w:rPr>
          <w:vertAlign w:val="superscript"/>
        </w:rPr>
        <w:footnoteReference w:id="1"/>
      </w:r>
    </w:p>
    <w:p w14:paraId="2311824A" w14:textId="77777777" w:rsidR="00D17F6B" w:rsidRPr="00BF1517" w:rsidRDefault="00D17F6B" w:rsidP="00C6372A">
      <w:pPr>
        <w:pStyle w:val="Akapitzlist"/>
        <w:numPr>
          <w:ilvl w:val="0"/>
          <w:numId w:val="79"/>
        </w:numPr>
        <w:spacing w:after="0" w:line="252" w:lineRule="auto"/>
        <w:jc w:val="both"/>
        <w:rPr>
          <w:rFonts w:ascii="Arial" w:hAnsi="Arial" w:cs="Arial"/>
        </w:rPr>
      </w:pPr>
      <w:r w:rsidRPr="00BF1517">
        <w:rPr>
          <w:rFonts w:ascii="Arial" w:hAnsi="Arial" w:cs="Arial"/>
        </w:rPr>
        <w:t xml:space="preserve">Ofertę, wraz z załącznikami, należy złożyć za pośrednictwem Platformy pod adresem: </w:t>
      </w:r>
      <w:hyperlink r:id="rId20" w:history="1">
        <w:r w:rsidR="00E67C58" w:rsidRPr="00903ADD">
          <w:rPr>
            <w:rStyle w:val="Hipercze"/>
            <w:rFonts w:ascii="Arial" w:hAnsi="Arial" w:cs="Arial"/>
          </w:rPr>
          <w:t>https://platformazakupowa.pl/transakcja/</w:t>
        </w:r>
        <w:r w:rsidR="007A17A0" w:rsidRPr="007A17A0">
          <w:rPr>
            <w:rStyle w:val="Hipercze"/>
            <w:rFonts w:ascii="Arial" w:hAnsi="Arial" w:cs="Arial"/>
          </w:rPr>
          <w:t>1192778</w:t>
        </w:r>
      </w:hyperlink>
    </w:p>
    <w:p w14:paraId="71C00807" w14:textId="77777777" w:rsidR="00D17F6B" w:rsidRPr="00BF1517" w:rsidRDefault="00D17F6B" w:rsidP="00C6372A">
      <w:pPr>
        <w:pStyle w:val="Akapitzlist"/>
        <w:numPr>
          <w:ilvl w:val="0"/>
          <w:numId w:val="79"/>
        </w:numPr>
        <w:spacing w:after="0" w:line="252" w:lineRule="auto"/>
        <w:jc w:val="both"/>
        <w:rPr>
          <w:rFonts w:ascii="Arial" w:hAnsi="Arial" w:cs="Arial"/>
        </w:rPr>
      </w:pPr>
      <w:r w:rsidRPr="00BF1517">
        <w:rPr>
          <w:rFonts w:ascii="Arial" w:hAnsi="Arial" w:cs="Arial"/>
        </w:rPr>
        <w:t>Po wypełnieniu Formularza składania oferty i dołączenia  wszystkich wymaganych załączników należy kliknąć przycisk „Przejdź do podsumowania”.</w:t>
      </w:r>
    </w:p>
    <w:p w14:paraId="6F00E8C1" w14:textId="77777777" w:rsidR="00D17F6B" w:rsidRPr="00BF1517" w:rsidRDefault="00D17F6B" w:rsidP="00C6372A">
      <w:pPr>
        <w:numPr>
          <w:ilvl w:val="0"/>
          <w:numId w:val="79"/>
        </w:numPr>
        <w:spacing w:line="252" w:lineRule="auto"/>
        <w:jc w:val="both"/>
        <w:rPr>
          <w:rFonts w:ascii="Arial" w:eastAsia="Calibri" w:hAnsi="Arial" w:cs="Arial"/>
          <w:sz w:val="22"/>
          <w:szCs w:val="22"/>
        </w:rPr>
      </w:pPr>
      <w:r w:rsidRPr="00BF1517">
        <w:rPr>
          <w:rFonts w:ascii="Arial" w:eastAsia="Calibri" w:hAnsi="Arial" w:cs="Arial"/>
          <w:sz w:val="22"/>
          <w:szCs w:val="22"/>
        </w:rPr>
        <w:t xml:space="preserve">Za datę złożenia oferty przyjmuje się datę jej przekazania w systemie (platformie) w drugim kroku składania oferty poprzez kliknięcie przycisku </w:t>
      </w:r>
      <w:r w:rsidRPr="00BF1517">
        <w:rPr>
          <w:rFonts w:ascii="Arial" w:eastAsia="Calibri" w:hAnsi="Arial" w:cs="Arial"/>
          <w:b/>
          <w:sz w:val="22"/>
          <w:szCs w:val="22"/>
        </w:rPr>
        <w:t>“Złóż ofertę”</w:t>
      </w:r>
      <w:r w:rsidRPr="00BF1517">
        <w:rPr>
          <w:rFonts w:ascii="Arial" w:eastAsia="Calibri" w:hAnsi="Arial" w:cs="Arial"/>
          <w:sz w:val="22"/>
          <w:szCs w:val="22"/>
        </w:rPr>
        <w:t xml:space="preserve"> i wyświetlenie się komunikatu, że oferta została zaszyfrowana i złożona.</w:t>
      </w:r>
    </w:p>
    <w:p w14:paraId="10EE29D4" w14:textId="77777777" w:rsidR="00D17F6B" w:rsidRPr="00CA7E80" w:rsidRDefault="00D17F6B" w:rsidP="00C6372A">
      <w:pPr>
        <w:numPr>
          <w:ilvl w:val="0"/>
          <w:numId w:val="79"/>
        </w:numPr>
        <w:spacing w:line="252" w:lineRule="auto"/>
        <w:jc w:val="both"/>
        <w:rPr>
          <w:rFonts w:ascii="Arial" w:eastAsia="Calibri" w:hAnsi="Arial" w:cs="Arial"/>
          <w:sz w:val="22"/>
          <w:szCs w:val="22"/>
        </w:rPr>
      </w:pPr>
      <w:r w:rsidRPr="00CA7E80">
        <w:rPr>
          <w:rFonts w:ascii="Arial" w:hAnsi="Arial" w:cs="Arial"/>
          <w:sz w:val="22"/>
          <w:szCs w:val="22"/>
        </w:rPr>
        <w:t>Wykonawca, za pośrednictwem Platformy może przed upływem terminu do składania ofert zmienić lub wycofać ofertę. Sposób dokonywania zmiany lub wycofania oferty zamieszczono w instrukcji zamieszczonej na stronie internetowej pod adresem:</w:t>
      </w:r>
      <w:r w:rsidRPr="00CA7E80">
        <w:rPr>
          <w:rFonts w:ascii="Arial" w:eastAsia="Calibri" w:hAnsi="Arial" w:cs="Arial"/>
          <w:sz w:val="22"/>
          <w:szCs w:val="22"/>
        </w:rPr>
        <w:t xml:space="preserve"> </w:t>
      </w:r>
      <w:hyperlink r:id="rId21" w:history="1">
        <w:r w:rsidRPr="00CA7E80">
          <w:rPr>
            <w:rStyle w:val="Hipercze"/>
            <w:rFonts w:ascii="Arial" w:hAnsi="Arial" w:cs="Arial"/>
            <w:sz w:val="22"/>
            <w:szCs w:val="22"/>
          </w:rPr>
          <w:t>https://platformazakupowa.pl/strona/45-instrukcje</w:t>
        </w:r>
      </w:hyperlink>
    </w:p>
    <w:p w14:paraId="1BC76B48" w14:textId="77777777" w:rsidR="00D17F6B" w:rsidRPr="00CA7E80" w:rsidRDefault="00D17F6B" w:rsidP="00C6372A">
      <w:pPr>
        <w:numPr>
          <w:ilvl w:val="0"/>
          <w:numId w:val="79"/>
        </w:numPr>
        <w:spacing w:line="252" w:lineRule="auto"/>
        <w:jc w:val="both"/>
        <w:rPr>
          <w:rFonts w:ascii="Arial" w:eastAsia="Calibri" w:hAnsi="Arial" w:cs="Arial"/>
          <w:sz w:val="22"/>
          <w:szCs w:val="22"/>
        </w:rPr>
      </w:pPr>
      <w:r w:rsidRPr="00CA7E80">
        <w:rPr>
          <w:rFonts w:ascii="Arial" w:hAnsi="Arial" w:cs="Arial"/>
          <w:sz w:val="22"/>
          <w:szCs w:val="22"/>
        </w:rPr>
        <w:lastRenderedPageBreak/>
        <w:t>Zgodnie z definicją dokumentu elektronicznego z art.3 ustęp 2 Ustawy o informatyzacji działalności podmiotów realizujących zadania publiczne, opatrzenie pliku zawierającego skompresowane dane kwalifikowanym podpisem elektronicznym jest jednoznaczne z</w:t>
      </w:r>
      <w:r>
        <w:rPr>
          <w:rFonts w:ascii="Arial" w:hAnsi="Arial" w:cs="Arial"/>
          <w:sz w:val="22"/>
          <w:szCs w:val="22"/>
        </w:rPr>
        <w:t> </w:t>
      </w:r>
      <w:r w:rsidRPr="00CA7E80">
        <w:rPr>
          <w:rFonts w:ascii="Arial" w:hAnsi="Arial" w:cs="Arial"/>
          <w:sz w:val="22"/>
          <w:szCs w:val="22"/>
        </w:rPr>
        <w:t>podpisaniem oryginału dokumentu, z</w:t>
      </w:r>
      <w:r>
        <w:rPr>
          <w:rFonts w:ascii="Arial" w:hAnsi="Arial" w:cs="Arial"/>
          <w:sz w:val="22"/>
          <w:szCs w:val="22"/>
        </w:rPr>
        <w:t> </w:t>
      </w:r>
      <w:r w:rsidRPr="00CA7E80">
        <w:rPr>
          <w:rFonts w:ascii="Arial" w:hAnsi="Arial" w:cs="Arial"/>
          <w:sz w:val="22"/>
          <w:szCs w:val="22"/>
        </w:rPr>
        <w:t>wyjątkiem kopii poświadczonych odpowiednio przez innego wykonawcę ubiegającego się wspólnie z</w:t>
      </w:r>
      <w:r>
        <w:rPr>
          <w:rFonts w:ascii="Arial" w:hAnsi="Arial" w:cs="Arial"/>
          <w:sz w:val="22"/>
          <w:szCs w:val="22"/>
        </w:rPr>
        <w:t> </w:t>
      </w:r>
      <w:r w:rsidRPr="00CA7E80">
        <w:rPr>
          <w:rFonts w:ascii="Arial" w:hAnsi="Arial" w:cs="Arial"/>
          <w:sz w:val="22"/>
          <w:szCs w:val="22"/>
        </w:rPr>
        <w:t>nim o udzielenie zamówienia, przez podmiot, na którego zdolnościach lub sytuacji polega Wykonawca, albo przez podwykonawcę.</w:t>
      </w:r>
    </w:p>
    <w:p w14:paraId="4C6B64A6" w14:textId="77777777" w:rsidR="00D17F6B" w:rsidRPr="00CA7E80" w:rsidRDefault="00D17F6B" w:rsidP="00C6372A">
      <w:pPr>
        <w:numPr>
          <w:ilvl w:val="0"/>
          <w:numId w:val="79"/>
        </w:numPr>
        <w:spacing w:line="252" w:lineRule="auto"/>
        <w:jc w:val="both"/>
        <w:rPr>
          <w:rFonts w:ascii="Arial" w:eastAsia="Calibri" w:hAnsi="Arial" w:cs="Arial"/>
          <w:sz w:val="22"/>
          <w:szCs w:val="22"/>
        </w:rPr>
      </w:pPr>
      <w:r w:rsidRPr="00CA7E80">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4F0116AF" w14:textId="77777777" w:rsidR="00D17F6B" w:rsidRPr="00CA7E80" w:rsidRDefault="00D17F6B" w:rsidP="00C6372A">
      <w:pPr>
        <w:numPr>
          <w:ilvl w:val="0"/>
          <w:numId w:val="79"/>
        </w:numPr>
        <w:spacing w:line="252" w:lineRule="auto"/>
        <w:jc w:val="both"/>
        <w:rPr>
          <w:rFonts w:ascii="Arial" w:eastAsia="Calibri" w:hAnsi="Arial" w:cs="Arial"/>
          <w:sz w:val="22"/>
          <w:szCs w:val="22"/>
        </w:rPr>
      </w:pPr>
      <w:r w:rsidRPr="00CA7E80">
        <w:rPr>
          <w:rFonts w:ascii="Arial" w:hAnsi="Arial" w:cs="Arial"/>
          <w:b/>
          <w:sz w:val="22"/>
          <w:szCs w:val="22"/>
        </w:rPr>
        <w:t>Rozszerzenia plików wykorzystywanych przez Wykonawców powinny być zgodne z</w:t>
      </w:r>
      <w:r w:rsidRPr="00CA7E80">
        <w:rPr>
          <w:rFonts w:ascii="Arial" w:hAnsi="Arial" w:cs="Arial"/>
          <w:sz w:val="22"/>
          <w:szCs w:val="22"/>
        </w:rPr>
        <w:t>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7D0245E" w14:textId="77777777" w:rsidR="00D17F6B" w:rsidRPr="00CA7E80" w:rsidRDefault="00D17F6B" w:rsidP="00C6372A">
      <w:pPr>
        <w:numPr>
          <w:ilvl w:val="0"/>
          <w:numId w:val="79"/>
        </w:numPr>
        <w:spacing w:line="252" w:lineRule="auto"/>
        <w:jc w:val="both"/>
        <w:rPr>
          <w:rFonts w:ascii="Arial" w:eastAsia="Calibri" w:hAnsi="Arial" w:cs="Arial"/>
          <w:sz w:val="22"/>
          <w:szCs w:val="22"/>
        </w:rPr>
      </w:pPr>
      <w:r w:rsidRPr="00CA7E80">
        <w:rPr>
          <w:rFonts w:ascii="Arial" w:hAnsi="Arial" w:cs="Arial"/>
          <w:sz w:val="22"/>
          <w:szCs w:val="22"/>
        </w:rPr>
        <w:t>Zamawiający rekomenduje wykorzystanie formatów: .pdf .</w:t>
      </w:r>
      <w:proofErr w:type="spellStart"/>
      <w:r w:rsidRPr="00CA7E80">
        <w:rPr>
          <w:rFonts w:ascii="Arial" w:hAnsi="Arial" w:cs="Arial"/>
          <w:sz w:val="22"/>
          <w:szCs w:val="22"/>
        </w:rPr>
        <w:t>doc</w:t>
      </w:r>
      <w:proofErr w:type="spellEnd"/>
      <w:r w:rsidRPr="00CA7E80">
        <w:rPr>
          <w:rFonts w:ascii="Arial" w:hAnsi="Arial" w:cs="Arial"/>
          <w:sz w:val="22"/>
          <w:szCs w:val="22"/>
        </w:rPr>
        <w:t xml:space="preserve"> .</w:t>
      </w:r>
      <w:proofErr w:type="spellStart"/>
      <w:r w:rsidRPr="00CA7E80">
        <w:rPr>
          <w:rFonts w:ascii="Arial" w:hAnsi="Arial" w:cs="Arial"/>
          <w:sz w:val="22"/>
          <w:szCs w:val="22"/>
        </w:rPr>
        <w:t>docx</w:t>
      </w:r>
      <w:proofErr w:type="spellEnd"/>
      <w:r w:rsidRPr="00CA7E80">
        <w:rPr>
          <w:rFonts w:ascii="Arial" w:hAnsi="Arial" w:cs="Arial"/>
          <w:sz w:val="22"/>
          <w:szCs w:val="22"/>
        </w:rPr>
        <w:t xml:space="preserve"> .xls .</w:t>
      </w:r>
      <w:proofErr w:type="spellStart"/>
      <w:r w:rsidRPr="00CA7E80">
        <w:rPr>
          <w:rFonts w:ascii="Arial" w:hAnsi="Arial" w:cs="Arial"/>
          <w:sz w:val="22"/>
          <w:szCs w:val="22"/>
        </w:rPr>
        <w:t>xlsx</w:t>
      </w:r>
      <w:proofErr w:type="spellEnd"/>
      <w:r w:rsidRPr="00CA7E80">
        <w:rPr>
          <w:rFonts w:ascii="Arial" w:hAnsi="Arial" w:cs="Arial"/>
          <w:sz w:val="22"/>
          <w:szCs w:val="22"/>
        </w:rPr>
        <w:t xml:space="preserve"> .jpg (.</w:t>
      </w:r>
      <w:proofErr w:type="spellStart"/>
      <w:r w:rsidRPr="00CA7E80">
        <w:rPr>
          <w:rFonts w:ascii="Arial" w:hAnsi="Arial" w:cs="Arial"/>
          <w:sz w:val="22"/>
          <w:szCs w:val="22"/>
        </w:rPr>
        <w:t>jpeg</w:t>
      </w:r>
      <w:proofErr w:type="spellEnd"/>
      <w:r w:rsidRPr="00CA7E80">
        <w:rPr>
          <w:rFonts w:ascii="Arial" w:hAnsi="Arial" w:cs="Arial"/>
          <w:sz w:val="22"/>
          <w:szCs w:val="22"/>
        </w:rPr>
        <w:t xml:space="preserve">) </w:t>
      </w:r>
      <w:r w:rsidRPr="00CA7E80">
        <w:rPr>
          <w:rFonts w:ascii="Arial" w:hAnsi="Arial" w:cs="Arial"/>
          <w:b/>
          <w:sz w:val="22"/>
          <w:szCs w:val="22"/>
          <w:u w:val="single"/>
        </w:rPr>
        <w:t>ze szczególnym wskazaniem na .pdf</w:t>
      </w:r>
    </w:p>
    <w:p w14:paraId="07102077" w14:textId="77777777" w:rsidR="00D17F6B" w:rsidRPr="00CA7E80" w:rsidRDefault="00D17F6B" w:rsidP="00C6372A">
      <w:pPr>
        <w:numPr>
          <w:ilvl w:val="0"/>
          <w:numId w:val="79"/>
        </w:numPr>
        <w:spacing w:line="252" w:lineRule="auto"/>
        <w:jc w:val="both"/>
        <w:rPr>
          <w:rFonts w:ascii="Arial" w:eastAsia="Calibri" w:hAnsi="Arial" w:cs="Arial"/>
          <w:sz w:val="22"/>
          <w:szCs w:val="22"/>
        </w:rPr>
      </w:pPr>
      <w:r w:rsidRPr="00CA7E80">
        <w:rPr>
          <w:rFonts w:ascii="Arial" w:hAnsi="Arial" w:cs="Arial"/>
          <w:sz w:val="22"/>
          <w:szCs w:val="22"/>
        </w:rPr>
        <w:t>W celu ewentualnej kompresji danych Zamawiający rekomenduje wykorzystanie jednego z</w:t>
      </w:r>
      <w:r>
        <w:rPr>
          <w:rFonts w:ascii="Arial" w:hAnsi="Arial" w:cs="Arial"/>
          <w:sz w:val="22"/>
          <w:szCs w:val="22"/>
        </w:rPr>
        <w:t> </w:t>
      </w:r>
      <w:r w:rsidRPr="00CA7E80">
        <w:rPr>
          <w:rFonts w:ascii="Arial" w:hAnsi="Arial" w:cs="Arial"/>
          <w:sz w:val="22"/>
          <w:szCs w:val="22"/>
        </w:rPr>
        <w:t>rozszerzeń:</w:t>
      </w:r>
    </w:p>
    <w:p w14:paraId="10BA2184" w14:textId="77777777" w:rsidR="00D17F6B" w:rsidRPr="00CA7E80" w:rsidRDefault="00D17F6B" w:rsidP="00D17F6B">
      <w:pPr>
        <w:numPr>
          <w:ilvl w:val="1"/>
          <w:numId w:val="55"/>
        </w:numPr>
        <w:spacing w:line="252" w:lineRule="auto"/>
        <w:jc w:val="both"/>
        <w:rPr>
          <w:rFonts w:ascii="Arial" w:hAnsi="Arial" w:cs="Arial"/>
          <w:sz w:val="22"/>
          <w:szCs w:val="22"/>
        </w:rPr>
      </w:pPr>
      <w:r w:rsidRPr="00CA7E80">
        <w:rPr>
          <w:rFonts w:ascii="Arial" w:hAnsi="Arial" w:cs="Arial"/>
          <w:sz w:val="22"/>
          <w:szCs w:val="22"/>
        </w:rPr>
        <w:t xml:space="preserve">.zip </w:t>
      </w:r>
    </w:p>
    <w:p w14:paraId="4FA485D7" w14:textId="77777777" w:rsidR="00D17F6B" w:rsidRPr="00CA7E80" w:rsidRDefault="00D17F6B" w:rsidP="00D17F6B">
      <w:pPr>
        <w:numPr>
          <w:ilvl w:val="1"/>
          <w:numId w:val="55"/>
        </w:numPr>
        <w:spacing w:line="252" w:lineRule="auto"/>
        <w:jc w:val="both"/>
        <w:rPr>
          <w:rFonts w:ascii="Arial" w:hAnsi="Arial" w:cs="Arial"/>
          <w:sz w:val="22"/>
          <w:szCs w:val="22"/>
        </w:rPr>
      </w:pPr>
      <w:r w:rsidRPr="00CA7E80">
        <w:rPr>
          <w:rFonts w:ascii="Arial" w:hAnsi="Arial" w:cs="Arial"/>
          <w:sz w:val="22"/>
          <w:szCs w:val="22"/>
        </w:rPr>
        <w:t>.7Z</w:t>
      </w:r>
    </w:p>
    <w:p w14:paraId="75AF6E7B" w14:textId="77777777" w:rsidR="00D17F6B" w:rsidRPr="00CA7E80" w:rsidRDefault="00D17F6B" w:rsidP="00C6372A">
      <w:pPr>
        <w:pStyle w:val="Akapitzlist"/>
        <w:numPr>
          <w:ilvl w:val="0"/>
          <w:numId w:val="79"/>
        </w:numPr>
        <w:spacing w:after="0" w:line="252" w:lineRule="auto"/>
        <w:jc w:val="both"/>
        <w:rPr>
          <w:rFonts w:ascii="Arial" w:hAnsi="Arial" w:cs="Arial"/>
        </w:rPr>
      </w:pPr>
      <w:r w:rsidRPr="00CA7E80">
        <w:rPr>
          <w:rFonts w:ascii="Arial" w:hAnsi="Arial" w:cs="Arial"/>
        </w:rPr>
        <w:t xml:space="preserve">Wśród rozszerzeń powszechnych a </w:t>
      </w:r>
      <w:r w:rsidRPr="00CA7E80">
        <w:rPr>
          <w:rFonts w:ascii="Arial" w:hAnsi="Arial" w:cs="Arial"/>
          <w:b/>
        </w:rPr>
        <w:t>niewystępujących</w:t>
      </w:r>
      <w:r w:rsidRPr="00CA7E80">
        <w:rPr>
          <w:rFonts w:ascii="Arial" w:hAnsi="Arial" w:cs="Arial"/>
        </w:rPr>
        <w:t xml:space="preserve"> w Rozporządzeniu KRI występują: .</w:t>
      </w:r>
      <w:proofErr w:type="spellStart"/>
      <w:r w:rsidRPr="00CA7E80">
        <w:rPr>
          <w:rFonts w:ascii="Arial" w:hAnsi="Arial" w:cs="Arial"/>
        </w:rPr>
        <w:t>rar</w:t>
      </w:r>
      <w:proofErr w:type="spellEnd"/>
      <w:r w:rsidRPr="00CA7E80">
        <w:rPr>
          <w:rFonts w:ascii="Arial" w:hAnsi="Arial" w:cs="Arial"/>
        </w:rPr>
        <w:t xml:space="preserve"> .gif .</w:t>
      </w:r>
      <w:proofErr w:type="spellStart"/>
      <w:r w:rsidRPr="00CA7E80">
        <w:rPr>
          <w:rFonts w:ascii="Arial" w:hAnsi="Arial" w:cs="Arial"/>
        </w:rPr>
        <w:t>bmp</w:t>
      </w:r>
      <w:proofErr w:type="spellEnd"/>
      <w:r w:rsidRPr="00CA7E80">
        <w:rPr>
          <w:rFonts w:ascii="Arial" w:hAnsi="Arial" w:cs="Arial"/>
        </w:rPr>
        <w:t xml:space="preserve"> .</w:t>
      </w:r>
      <w:proofErr w:type="spellStart"/>
      <w:r w:rsidRPr="00CA7E80">
        <w:rPr>
          <w:rFonts w:ascii="Arial" w:hAnsi="Arial" w:cs="Arial"/>
        </w:rPr>
        <w:t>numbers</w:t>
      </w:r>
      <w:proofErr w:type="spellEnd"/>
      <w:r w:rsidRPr="00CA7E80">
        <w:rPr>
          <w:rFonts w:ascii="Arial" w:hAnsi="Arial" w:cs="Arial"/>
        </w:rPr>
        <w:t xml:space="preserve"> .</w:t>
      </w:r>
      <w:proofErr w:type="spellStart"/>
      <w:r w:rsidRPr="00CA7E80">
        <w:rPr>
          <w:rFonts w:ascii="Arial" w:hAnsi="Arial" w:cs="Arial"/>
        </w:rPr>
        <w:t>pages</w:t>
      </w:r>
      <w:proofErr w:type="spellEnd"/>
      <w:r w:rsidRPr="00CA7E80">
        <w:rPr>
          <w:rFonts w:ascii="Arial" w:hAnsi="Arial" w:cs="Arial"/>
        </w:rPr>
        <w:t xml:space="preserve">. </w:t>
      </w:r>
      <w:r w:rsidRPr="00CA7E80">
        <w:rPr>
          <w:rFonts w:ascii="Arial" w:hAnsi="Arial" w:cs="Arial"/>
          <w:b/>
        </w:rPr>
        <w:t>Dokumenty złożone w takich plikach zostaną uznane za złożone nieskutecznie.</w:t>
      </w:r>
    </w:p>
    <w:p w14:paraId="662E5BAB" w14:textId="77777777" w:rsidR="00D17F6B" w:rsidRPr="00CA7E80" w:rsidRDefault="00D17F6B" w:rsidP="00C6372A">
      <w:pPr>
        <w:pStyle w:val="Akapitzlist"/>
        <w:numPr>
          <w:ilvl w:val="0"/>
          <w:numId w:val="79"/>
        </w:numPr>
        <w:spacing w:after="0" w:line="252" w:lineRule="auto"/>
        <w:jc w:val="both"/>
        <w:rPr>
          <w:rFonts w:ascii="Arial" w:hAnsi="Arial" w:cs="Arial"/>
        </w:rPr>
      </w:pPr>
      <w:r w:rsidRPr="00CA7E80">
        <w:rPr>
          <w:rFonts w:ascii="Arial" w:hAnsi="Arial" w:cs="Arial"/>
        </w:rPr>
        <w:t xml:space="preserve">Zamawiający zwraca uwagę na ograniczenia wielkości plików podpisywanych profilem zaufanym, który wynosi </w:t>
      </w:r>
      <w:r w:rsidRPr="00CA7E80">
        <w:rPr>
          <w:rFonts w:ascii="Arial" w:hAnsi="Arial" w:cs="Arial"/>
          <w:b/>
        </w:rPr>
        <w:t>maksymalnie 10MB</w:t>
      </w:r>
      <w:r w:rsidRPr="00CA7E80">
        <w:rPr>
          <w:rFonts w:ascii="Arial" w:hAnsi="Arial" w:cs="Arial"/>
        </w:rPr>
        <w:t xml:space="preserve">, oraz na ograniczenie wielkości plików podpisywanych w aplikacji </w:t>
      </w:r>
      <w:proofErr w:type="spellStart"/>
      <w:r w:rsidRPr="00CA7E80">
        <w:rPr>
          <w:rFonts w:ascii="Arial" w:hAnsi="Arial" w:cs="Arial"/>
        </w:rPr>
        <w:t>eDoApp</w:t>
      </w:r>
      <w:proofErr w:type="spellEnd"/>
      <w:r w:rsidRPr="00CA7E80">
        <w:rPr>
          <w:rFonts w:ascii="Arial" w:hAnsi="Arial" w:cs="Arial"/>
        </w:rPr>
        <w:t xml:space="preserve"> służącej do składania podpisu osobistego, który wynosi </w:t>
      </w:r>
      <w:r w:rsidRPr="00CA7E80">
        <w:rPr>
          <w:rFonts w:ascii="Arial" w:hAnsi="Arial" w:cs="Arial"/>
          <w:b/>
        </w:rPr>
        <w:t>maksymalnie 5MB</w:t>
      </w:r>
      <w:r w:rsidRPr="00CA7E80">
        <w:rPr>
          <w:rFonts w:ascii="Arial" w:hAnsi="Arial" w:cs="Arial"/>
        </w:rPr>
        <w:t>.</w:t>
      </w:r>
    </w:p>
    <w:p w14:paraId="1B7F9A0C" w14:textId="77777777" w:rsidR="00D17F6B" w:rsidRPr="00CA7E80" w:rsidRDefault="00D17F6B" w:rsidP="00C6372A">
      <w:pPr>
        <w:pStyle w:val="Akapitzlist"/>
        <w:numPr>
          <w:ilvl w:val="0"/>
          <w:numId w:val="79"/>
        </w:numPr>
        <w:spacing w:after="0" w:line="252" w:lineRule="auto"/>
        <w:jc w:val="both"/>
        <w:rPr>
          <w:rFonts w:ascii="Arial" w:hAnsi="Arial" w:cs="Arial"/>
        </w:rPr>
      </w:pPr>
      <w:r w:rsidRPr="00CA7E80">
        <w:rPr>
          <w:rFonts w:ascii="Arial" w:hAnsi="Arial" w:cs="Arial"/>
        </w:rPr>
        <w:t>Zamawiający zaleca aby</w:t>
      </w:r>
      <w:r w:rsidRPr="00CA7E80">
        <w:rPr>
          <w:rFonts w:ascii="Arial" w:hAnsi="Arial" w:cs="Arial"/>
          <w:b/>
        </w:rPr>
        <w:t xml:space="preserve"> w przypadku podpisywania pliku przez kilka osób, stosować podpisy tego samego rodzaju.</w:t>
      </w:r>
      <w:r w:rsidRPr="00CA7E80">
        <w:rPr>
          <w:rFonts w:ascii="Arial" w:hAnsi="Arial" w:cs="Arial"/>
        </w:rPr>
        <w:t xml:space="preserve"> Podpisywanie różnymi rodzajami podpisów np. osobistym i</w:t>
      </w:r>
      <w:r>
        <w:rPr>
          <w:rFonts w:ascii="Arial" w:hAnsi="Arial" w:cs="Arial"/>
        </w:rPr>
        <w:t> </w:t>
      </w:r>
      <w:r w:rsidRPr="00CA7E80">
        <w:rPr>
          <w:rFonts w:ascii="Arial" w:hAnsi="Arial" w:cs="Arial"/>
        </w:rPr>
        <w:t xml:space="preserve">kwalifikowanym może doprowadzić do problemów w weryfikacji plików. </w:t>
      </w:r>
    </w:p>
    <w:p w14:paraId="0945798E" w14:textId="77777777" w:rsidR="00D17F6B" w:rsidRPr="00CA7E80" w:rsidRDefault="00D17F6B" w:rsidP="00C6372A">
      <w:pPr>
        <w:pStyle w:val="Akapitzlist"/>
        <w:numPr>
          <w:ilvl w:val="0"/>
          <w:numId w:val="79"/>
        </w:numPr>
        <w:spacing w:after="0" w:line="252" w:lineRule="auto"/>
        <w:jc w:val="both"/>
        <w:rPr>
          <w:rFonts w:ascii="Arial" w:hAnsi="Arial" w:cs="Arial"/>
        </w:rPr>
      </w:pPr>
      <w:r w:rsidRPr="00CA7E80">
        <w:rPr>
          <w:rFonts w:ascii="Arial" w:hAnsi="Arial" w:cs="Arial"/>
        </w:rPr>
        <w:t>Zamawiający zaleca, aby Wykonawca z odpowiednim wyprzedzeniem przetestował możliwość prawidłowego wykorzystania wybranej metody podpisania plików oferty.</w:t>
      </w:r>
    </w:p>
    <w:p w14:paraId="49550318" w14:textId="77777777" w:rsidR="00D17F6B" w:rsidRPr="00CA7E80" w:rsidRDefault="00D17F6B" w:rsidP="00C6372A">
      <w:pPr>
        <w:pStyle w:val="Akapitzlist"/>
        <w:numPr>
          <w:ilvl w:val="0"/>
          <w:numId w:val="79"/>
        </w:numPr>
        <w:spacing w:after="0" w:line="252" w:lineRule="auto"/>
        <w:jc w:val="both"/>
        <w:rPr>
          <w:rFonts w:ascii="Arial" w:hAnsi="Arial" w:cs="Arial"/>
        </w:rPr>
      </w:pPr>
      <w:r w:rsidRPr="00CA7E80">
        <w:rPr>
          <w:rFonts w:ascii="Arial" w:hAnsi="Arial" w:cs="Arial"/>
        </w:rPr>
        <w:t>Osobą składającą ofertę powinna być osoba kontaktowa podawana w dokumentacji.</w:t>
      </w:r>
    </w:p>
    <w:p w14:paraId="5D6486A2" w14:textId="77777777" w:rsidR="00D17F6B" w:rsidRPr="00CA7E80" w:rsidRDefault="00D17F6B" w:rsidP="00C6372A">
      <w:pPr>
        <w:pStyle w:val="Akapitzlist"/>
        <w:numPr>
          <w:ilvl w:val="0"/>
          <w:numId w:val="79"/>
        </w:numPr>
        <w:spacing w:after="0" w:line="252" w:lineRule="auto"/>
        <w:jc w:val="both"/>
        <w:rPr>
          <w:rFonts w:ascii="Arial" w:hAnsi="Arial" w:cs="Arial"/>
        </w:rPr>
      </w:pPr>
      <w:r w:rsidRPr="00CA7E80">
        <w:rPr>
          <w:rFonts w:ascii="Arial" w:hAnsi="Arial" w:cs="Arial"/>
        </w:rPr>
        <w:t>Ofertę należy przygotować z należytą starannością dla podmiotu ubiegającego się o</w:t>
      </w:r>
      <w:r>
        <w:rPr>
          <w:rFonts w:ascii="Arial" w:hAnsi="Arial" w:cs="Arial"/>
        </w:rPr>
        <w:t> </w:t>
      </w:r>
      <w:r w:rsidRPr="00CA7E80">
        <w:rPr>
          <w:rFonts w:ascii="Arial" w:hAnsi="Arial" w:cs="Arial"/>
        </w:rPr>
        <w:t>udzielenie zamówienia publicznego i zachowaniem odpowiedniego odstępu czasu do zakończenia przyjmowania ofert/wniosków. Sugerujemy złożenie oferty na 24 godziny przed terminem składania ofert/wniosków.</w:t>
      </w:r>
    </w:p>
    <w:p w14:paraId="748DE9A9" w14:textId="77777777" w:rsidR="00D17F6B" w:rsidRPr="00CA7E80" w:rsidRDefault="00D17F6B" w:rsidP="00C6372A">
      <w:pPr>
        <w:pStyle w:val="Akapitzlist"/>
        <w:numPr>
          <w:ilvl w:val="0"/>
          <w:numId w:val="79"/>
        </w:numPr>
        <w:spacing w:after="0" w:line="252" w:lineRule="auto"/>
        <w:jc w:val="both"/>
        <w:rPr>
          <w:rFonts w:ascii="Arial" w:hAnsi="Arial" w:cs="Arial"/>
        </w:rPr>
      </w:pPr>
      <w:r w:rsidRPr="00CA7E80">
        <w:rPr>
          <w:rFonts w:ascii="Arial" w:hAnsi="Arial" w:cs="Arial"/>
        </w:rPr>
        <w:t xml:space="preserve">Jeśli Wykonawca pakuje dokumenty np. w plik o rozszerzeniu .zip, zaleca się wcześniejsze podpisanie każdego ze skompresowanych plików. </w:t>
      </w:r>
    </w:p>
    <w:p w14:paraId="0349FF6B" w14:textId="77777777" w:rsidR="00D17F6B" w:rsidRPr="00CA7E80" w:rsidRDefault="00D17F6B" w:rsidP="00C6372A">
      <w:pPr>
        <w:pStyle w:val="Akapitzlist"/>
        <w:numPr>
          <w:ilvl w:val="0"/>
          <w:numId w:val="79"/>
        </w:numPr>
        <w:spacing w:after="0" w:line="252" w:lineRule="auto"/>
        <w:jc w:val="both"/>
        <w:rPr>
          <w:rFonts w:ascii="Arial" w:hAnsi="Arial" w:cs="Arial"/>
          <w:color w:val="FF0000"/>
        </w:rPr>
      </w:pPr>
      <w:r w:rsidRPr="00CA7E80">
        <w:rPr>
          <w:rFonts w:ascii="Arial" w:hAnsi="Arial" w:cs="Arial"/>
        </w:rPr>
        <w:t xml:space="preserve">Zamawiający zaleca aby </w:t>
      </w:r>
      <w:r w:rsidRPr="00CA7E80">
        <w:rPr>
          <w:rFonts w:ascii="Arial" w:hAnsi="Arial" w:cs="Arial"/>
          <w:b/>
          <w:u w:val="single"/>
        </w:rPr>
        <w:t>nie</w:t>
      </w:r>
      <w:r w:rsidRPr="00CA7E80">
        <w:rPr>
          <w:rFonts w:ascii="Arial" w:hAnsi="Arial" w:cs="Arial"/>
          <w:b/>
        </w:rPr>
        <w:t xml:space="preserve"> </w:t>
      </w:r>
      <w:r w:rsidRPr="00CA7E80">
        <w:rPr>
          <w:rFonts w:ascii="Arial" w:hAnsi="Arial" w:cs="Arial"/>
        </w:rPr>
        <w:t>wprowadzać jakichkolwiek zmian w plikach po podpisaniu ich podpisem kwalifikowanym. Może to skutkować naruszeniem integralności plików co równoważne będzie z</w:t>
      </w:r>
      <w:r>
        <w:rPr>
          <w:rFonts w:ascii="Arial" w:hAnsi="Arial" w:cs="Arial"/>
        </w:rPr>
        <w:t> </w:t>
      </w:r>
      <w:r w:rsidRPr="00CA7E80">
        <w:rPr>
          <w:rFonts w:ascii="Arial" w:hAnsi="Arial" w:cs="Arial"/>
        </w:rPr>
        <w:t>koniecznością odrzucenia oferty.</w:t>
      </w:r>
    </w:p>
    <w:bookmarkEnd w:id="46"/>
    <w:p w14:paraId="48D86BA3" w14:textId="77777777" w:rsidR="00D17F6B" w:rsidRDefault="00D17F6B" w:rsidP="00C6372A">
      <w:pPr>
        <w:pStyle w:val="Nagwek2"/>
        <w:numPr>
          <w:ilvl w:val="0"/>
          <w:numId w:val="79"/>
        </w:numPr>
        <w:spacing w:line="252" w:lineRule="auto"/>
      </w:pPr>
      <w:r>
        <w:t>Zamawiający nie przewiduje zwrotu kosztów udziału w postępowaniu. Wykonawca ponosi wszelkie koszty związane z przygotowaniem i złożeniem oferty.</w:t>
      </w:r>
    </w:p>
    <w:p w14:paraId="31A615CC" w14:textId="77777777" w:rsidR="00D17F6B" w:rsidRPr="00BA05BA" w:rsidRDefault="00D17F6B" w:rsidP="00C6372A">
      <w:pPr>
        <w:pStyle w:val="Akapitzlist"/>
        <w:numPr>
          <w:ilvl w:val="0"/>
          <w:numId w:val="79"/>
        </w:numPr>
        <w:tabs>
          <w:tab w:val="left" w:pos="993"/>
        </w:tabs>
        <w:spacing w:after="0" w:line="252" w:lineRule="auto"/>
        <w:jc w:val="both"/>
        <w:rPr>
          <w:rFonts w:ascii="Arial" w:hAnsi="Arial" w:cs="Arial"/>
          <w:color w:val="000000" w:themeColor="text1"/>
          <w:szCs w:val="20"/>
        </w:rPr>
      </w:pPr>
      <w:bookmarkStart w:id="48" w:name="_Hlk106803129"/>
      <w:r w:rsidRPr="00BA05BA">
        <w:rPr>
          <w:rFonts w:ascii="Arial" w:hAnsi="Arial" w:cs="Arial"/>
          <w:color w:val="000000" w:themeColor="text1"/>
          <w:szCs w:val="20"/>
        </w:rPr>
        <w:t xml:space="preserve">Zgodnie z art. 462 ust. 2 ustawy Pzp Zamawiający żąda wskazania przez Wykonawcę, w ofercie - </w:t>
      </w:r>
      <w:r w:rsidRPr="00BA05BA">
        <w:rPr>
          <w:rFonts w:ascii="Arial" w:hAnsi="Arial" w:cs="Arial"/>
          <w:b/>
          <w:color w:val="000000" w:themeColor="text1"/>
          <w:szCs w:val="20"/>
        </w:rPr>
        <w:t>Formularzu ofertowym</w:t>
      </w:r>
      <w:r w:rsidRPr="00BA05BA">
        <w:rPr>
          <w:rFonts w:ascii="Arial" w:hAnsi="Arial" w:cs="Arial"/>
          <w:color w:val="000000" w:themeColor="text1"/>
          <w:szCs w:val="20"/>
        </w:rPr>
        <w:t xml:space="preserve"> </w:t>
      </w:r>
      <w:r w:rsidRPr="00BA05BA">
        <w:rPr>
          <w:rFonts w:ascii="Arial" w:hAnsi="Arial" w:cs="Arial"/>
          <w:b/>
          <w:color w:val="000000" w:themeColor="text1"/>
          <w:szCs w:val="20"/>
        </w:rPr>
        <w:t>(</w:t>
      </w:r>
      <w:r>
        <w:rPr>
          <w:rFonts w:ascii="Arial" w:hAnsi="Arial" w:cs="Arial"/>
          <w:b/>
          <w:color w:val="000000" w:themeColor="text1"/>
          <w:szCs w:val="20"/>
        </w:rPr>
        <w:t>Z</w:t>
      </w:r>
      <w:r w:rsidRPr="00BA05BA">
        <w:rPr>
          <w:rFonts w:ascii="Arial" w:hAnsi="Arial" w:cs="Arial"/>
          <w:b/>
          <w:color w:val="000000" w:themeColor="text1"/>
          <w:szCs w:val="20"/>
        </w:rPr>
        <w:t xml:space="preserve">ałącznik </w:t>
      </w:r>
      <w:r>
        <w:rPr>
          <w:rFonts w:ascii="Arial" w:hAnsi="Arial" w:cs="Arial"/>
          <w:b/>
          <w:color w:val="000000" w:themeColor="text1"/>
          <w:szCs w:val="20"/>
        </w:rPr>
        <w:t>N</w:t>
      </w:r>
      <w:r w:rsidRPr="00BA05BA">
        <w:rPr>
          <w:rFonts w:ascii="Arial" w:hAnsi="Arial" w:cs="Arial"/>
          <w:b/>
          <w:color w:val="000000" w:themeColor="text1"/>
          <w:szCs w:val="20"/>
        </w:rPr>
        <w:t xml:space="preserve">r </w:t>
      </w:r>
      <w:r>
        <w:rPr>
          <w:rFonts w:ascii="Arial" w:hAnsi="Arial" w:cs="Arial"/>
          <w:b/>
          <w:color w:val="000000" w:themeColor="text1"/>
          <w:szCs w:val="20"/>
        </w:rPr>
        <w:t>1</w:t>
      </w:r>
      <w:r w:rsidRPr="00BA05BA">
        <w:rPr>
          <w:rFonts w:ascii="Arial" w:hAnsi="Arial" w:cs="Arial"/>
          <w:b/>
          <w:color w:val="000000" w:themeColor="text1"/>
          <w:szCs w:val="20"/>
        </w:rPr>
        <w:t xml:space="preserve"> do SWZ)</w:t>
      </w:r>
      <w:r w:rsidRPr="00BA05BA">
        <w:rPr>
          <w:rFonts w:ascii="Arial" w:hAnsi="Arial" w:cs="Arial"/>
          <w:color w:val="000000" w:themeColor="text1"/>
          <w:szCs w:val="20"/>
        </w:rPr>
        <w:t>, części zamówienia, których wykonanie zamierza powierzyć podwykonawcom, i podania przez Wykonawcę nazw ewentualnych podwykonawców, jeżeli są już znani.</w:t>
      </w:r>
    </w:p>
    <w:bookmarkEnd w:id="48"/>
    <w:p w14:paraId="4B9F0BD3" w14:textId="4766D36D" w:rsidR="00D17F6B" w:rsidRDefault="00D17F6B" w:rsidP="00D17F6B">
      <w:pPr>
        <w:pStyle w:val="Nagwek2"/>
      </w:pPr>
    </w:p>
    <w:p w14:paraId="4EC9D9BC" w14:textId="30B2D2AC" w:rsidR="00B465A3" w:rsidRDefault="00B465A3" w:rsidP="00D17F6B">
      <w:pPr>
        <w:pStyle w:val="Nagwek2"/>
      </w:pPr>
    </w:p>
    <w:p w14:paraId="5748CE00" w14:textId="29653A94" w:rsidR="00B465A3" w:rsidRDefault="00B465A3" w:rsidP="00D17F6B">
      <w:pPr>
        <w:pStyle w:val="Nagwek2"/>
      </w:pPr>
    </w:p>
    <w:p w14:paraId="2B84FFFB" w14:textId="77777777" w:rsidR="00B465A3" w:rsidRDefault="00B465A3" w:rsidP="00D17F6B">
      <w:pPr>
        <w:pStyle w:val="Nagwek2"/>
      </w:pPr>
    </w:p>
    <w:p w14:paraId="2F9579E4" w14:textId="3B0F15B8" w:rsidR="00D17F6B" w:rsidRDefault="00D17F6B" w:rsidP="00454652">
      <w:pPr>
        <w:pStyle w:val="Nagwek1"/>
        <w:numPr>
          <w:ilvl w:val="0"/>
          <w:numId w:val="0"/>
        </w:numPr>
        <w:ind w:left="357" w:hanging="357"/>
      </w:pPr>
      <w:bookmarkStart w:id="49" w:name="_Toc258314253"/>
      <w:r>
        <w:lastRenderedPageBreak/>
        <w:t xml:space="preserve">17. </w:t>
      </w:r>
      <w:r w:rsidRPr="00355D62">
        <w:rPr>
          <w:caps/>
        </w:rPr>
        <w:t>Miejsce oraz termin składania i otwarcia ofert</w:t>
      </w:r>
      <w:bookmarkEnd w:id="49"/>
    </w:p>
    <w:p w14:paraId="1471EA4F" w14:textId="01F832DA" w:rsidR="00D17F6B" w:rsidRPr="0008087C" w:rsidRDefault="00D17F6B" w:rsidP="00D17F6B">
      <w:pPr>
        <w:pStyle w:val="Nagwek2"/>
        <w:numPr>
          <w:ilvl w:val="0"/>
          <w:numId w:val="56"/>
        </w:numPr>
        <w:spacing w:line="252" w:lineRule="auto"/>
        <w:rPr>
          <w:color w:val="FF0000"/>
        </w:rPr>
      </w:pPr>
      <w:bookmarkStart w:id="50" w:name="_Hlk37940485"/>
      <w:bookmarkStart w:id="51" w:name="_Hlk37857777"/>
      <w:bookmarkStart w:id="52" w:name="_Toc258314254"/>
      <w:r w:rsidRPr="00D911AA">
        <w:t xml:space="preserve">Ofertę, wraz z załącznikami, należy złożyć za pośrednictwem Platformy pod adresem: </w:t>
      </w:r>
      <w:hyperlink r:id="rId22" w:history="1">
        <w:r w:rsidR="00E67C58" w:rsidRPr="00903ADD">
          <w:rPr>
            <w:rStyle w:val="Hipercze"/>
          </w:rPr>
          <w:t>https://platformazakupowa.pl/transakcja/</w:t>
        </w:r>
        <w:r w:rsidR="00CC1F2C" w:rsidRPr="00CC1F2C">
          <w:rPr>
            <w:rStyle w:val="Hipercze"/>
          </w:rPr>
          <w:t>1192778</w:t>
        </w:r>
      </w:hyperlink>
      <w:r>
        <w:t xml:space="preserve"> </w:t>
      </w:r>
      <w:r w:rsidRPr="00D911AA">
        <w:t xml:space="preserve"> do </w:t>
      </w:r>
      <w:r w:rsidRPr="004F36BD">
        <w:t xml:space="preserve">dnia </w:t>
      </w:r>
      <w:bookmarkEnd w:id="50"/>
      <w:bookmarkEnd w:id="51"/>
      <w:r w:rsidR="00A71CE3">
        <w:rPr>
          <w:b/>
        </w:rPr>
        <w:t>19.12.</w:t>
      </w:r>
      <w:r w:rsidRPr="004F36BD">
        <w:rPr>
          <w:b/>
        </w:rPr>
        <w:t>202</w:t>
      </w:r>
      <w:r w:rsidR="00584FC0">
        <w:rPr>
          <w:b/>
        </w:rPr>
        <w:t>5</w:t>
      </w:r>
      <w:r w:rsidRPr="004F36BD">
        <w:rPr>
          <w:b/>
        </w:rPr>
        <w:t xml:space="preserve"> r.</w:t>
      </w:r>
      <w:r w:rsidRPr="0008087C">
        <w:rPr>
          <w:b/>
        </w:rPr>
        <w:t xml:space="preserve"> </w:t>
      </w:r>
      <w:r w:rsidRPr="00D911AA">
        <w:t xml:space="preserve">do godziny: </w:t>
      </w:r>
      <w:r w:rsidRPr="0008087C">
        <w:rPr>
          <w:b/>
        </w:rPr>
        <w:t>10</w:t>
      </w:r>
      <w:r w:rsidRPr="0008087C">
        <w:rPr>
          <w:b/>
          <w:vertAlign w:val="superscript"/>
        </w:rPr>
        <w:t>00</w:t>
      </w:r>
    </w:p>
    <w:p w14:paraId="7136A14D" w14:textId="24118774" w:rsidR="00D17F6B" w:rsidRPr="001B092D" w:rsidRDefault="00D17F6B" w:rsidP="00D17F6B">
      <w:pPr>
        <w:pStyle w:val="Nagwek2"/>
        <w:numPr>
          <w:ilvl w:val="0"/>
          <w:numId w:val="56"/>
        </w:numPr>
        <w:spacing w:line="252" w:lineRule="auto"/>
        <w:rPr>
          <w:color w:val="FF0000"/>
        </w:rPr>
      </w:pPr>
      <w:r w:rsidRPr="001B092D">
        <w:rPr>
          <w:color w:val="auto"/>
        </w:rPr>
        <w:t xml:space="preserve">Otwarcie ofert </w:t>
      </w:r>
      <w:r w:rsidRPr="001B092D">
        <w:t xml:space="preserve">nastąpi w dniu: </w:t>
      </w:r>
      <w:r w:rsidR="00A71CE3">
        <w:rPr>
          <w:b/>
        </w:rPr>
        <w:t>19.12.</w:t>
      </w:r>
      <w:r w:rsidR="00B821DD">
        <w:rPr>
          <w:b/>
        </w:rPr>
        <w:t>202</w:t>
      </w:r>
      <w:r w:rsidR="00584FC0">
        <w:rPr>
          <w:b/>
        </w:rPr>
        <w:t>5</w:t>
      </w:r>
      <w:r w:rsidRPr="004F36BD">
        <w:rPr>
          <w:b/>
        </w:rPr>
        <w:t xml:space="preserve"> r.</w:t>
      </w:r>
      <w:r w:rsidRPr="001B092D">
        <w:t xml:space="preserve"> o godz. </w:t>
      </w:r>
      <w:r w:rsidRPr="001B092D">
        <w:rPr>
          <w:b/>
        </w:rPr>
        <w:t>1</w:t>
      </w:r>
      <w:r>
        <w:rPr>
          <w:b/>
        </w:rPr>
        <w:t>0</w:t>
      </w:r>
      <w:r>
        <w:rPr>
          <w:b/>
          <w:vertAlign w:val="superscript"/>
        </w:rPr>
        <w:t>15</w:t>
      </w:r>
      <w:r w:rsidRPr="001B092D">
        <w:t xml:space="preserve">, za </w:t>
      </w:r>
      <w:r w:rsidRPr="001B092D">
        <w:rPr>
          <w:color w:val="auto"/>
        </w:rPr>
        <w:t xml:space="preserve">pośrednictwem Platformy. </w:t>
      </w:r>
    </w:p>
    <w:p w14:paraId="57D7078C" w14:textId="77777777" w:rsidR="00D17F6B" w:rsidRPr="001B092D" w:rsidRDefault="00D17F6B" w:rsidP="00D17F6B">
      <w:pPr>
        <w:numPr>
          <w:ilvl w:val="0"/>
          <w:numId w:val="56"/>
        </w:numPr>
        <w:spacing w:line="252" w:lineRule="auto"/>
        <w:jc w:val="both"/>
        <w:textAlignment w:val="baseline"/>
        <w:rPr>
          <w:rFonts w:ascii="Arial" w:hAnsi="Arial" w:cs="Arial"/>
          <w:sz w:val="22"/>
          <w:szCs w:val="22"/>
        </w:rPr>
      </w:pPr>
      <w:r w:rsidRPr="001B092D">
        <w:rPr>
          <w:rFonts w:ascii="Arial" w:hAnsi="Arial" w:cs="Arial"/>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6F497A5F" w14:textId="77777777" w:rsidR="00D17F6B" w:rsidRPr="001B092D" w:rsidRDefault="00D17F6B" w:rsidP="00D17F6B">
      <w:pPr>
        <w:numPr>
          <w:ilvl w:val="0"/>
          <w:numId w:val="56"/>
        </w:numPr>
        <w:pBdr>
          <w:top w:val="nil"/>
          <w:left w:val="nil"/>
          <w:bottom w:val="nil"/>
          <w:right w:val="nil"/>
          <w:between w:val="nil"/>
        </w:pBdr>
        <w:spacing w:line="252" w:lineRule="auto"/>
        <w:jc w:val="both"/>
        <w:rPr>
          <w:rFonts w:ascii="Arial" w:hAnsi="Arial" w:cs="Arial"/>
          <w:sz w:val="22"/>
          <w:szCs w:val="22"/>
        </w:rPr>
      </w:pPr>
      <w:r w:rsidRPr="001B092D">
        <w:rPr>
          <w:rFonts w:ascii="Arial" w:hAnsi="Arial" w:cs="Arial"/>
          <w:sz w:val="22"/>
          <w:szCs w:val="22"/>
        </w:rPr>
        <w:t>Zamawiający poinformuje o zmianie terminu otwarcia ofert na stronie internetowej prowadzonego postępowania.</w:t>
      </w:r>
    </w:p>
    <w:p w14:paraId="70E879A8" w14:textId="77777777" w:rsidR="00D17F6B" w:rsidRPr="001B092D" w:rsidRDefault="00D17F6B" w:rsidP="00D17F6B">
      <w:pPr>
        <w:numPr>
          <w:ilvl w:val="0"/>
          <w:numId w:val="56"/>
        </w:numPr>
        <w:spacing w:line="252" w:lineRule="auto"/>
        <w:jc w:val="both"/>
        <w:rPr>
          <w:rFonts w:ascii="Arial" w:hAnsi="Arial" w:cs="Arial"/>
          <w:color w:val="FF0000"/>
          <w:sz w:val="22"/>
          <w:szCs w:val="22"/>
        </w:rPr>
      </w:pPr>
      <w:r w:rsidRPr="001B092D">
        <w:rPr>
          <w:rFonts w:ascii="Arial" w:hAnsi="Arial" w:cs="Arial"/>
          <w:sz w:val="22"/>
          <w:szCs w:val="22"/>
        </w:rPr>
        <w:t>Zamawiający, najpóźniej przed otwarciem ofert, udostępni na stronie prowadzonego postępowania informację o kwocie, jaką zamierza przeznaczyć na sfinansowanie zamówienia.</w:t>
      </w:r>
    </w:p>
    <w:p w14:paraId="219018A5" w14:textId="77777777" w:rsidR="00D17F6B" w:rsidRPr="001B092D" w:rsidRDefault="00D17F6B" w:rsidP="00D17F6B">
      <w:pPr>
        <w:numPr>
          <w:ilvl w:val="0"/>
          <w:numId w:val="56"/>
        </w:numPr>
        <w:spacing w:line="252" w:lineRule="auto"/>
        <w:jc w:val="both"/>
        <w:rPr>
          <w:rFonts w:ascii="Arial" w:hAnsi="Arial" w:cs="Arial"/>
          <w:color w:val="FF0000"/>
          <w:sz w:val="22"/>
          <w:szCs w:val="22"/>
        </w:rPr>
      </w:pPr>
      <w:r w:rsidRPr="001B092D">
        <w:rPr>
          <w:rFonts w:ascii="Arial" w:hAnsi="Arial" w:cs="Arial"/>
          <w:sz w:val="22"/>
          <w:szCs w:val="22"/>
        </w:rPr>
        <w:t>Niezwłocznie po otwarciu ofert, Zamawiający zamieści na stronie internetowej prowadzonego postępowania informacje o:</w:t>
      </w:r>
    </w:p>
    <w:p w14:paraId="300E3A19" w14:textId="77777777" w:rsidR="00D17F6B" w:rsidRPr="001B092D" w:rsidRDefault="00D17F6B" w:rsidP="00D17F6B">
      <w:pPr>
        <w:pStyle w:val="Nagwek2"/>
        <w:numPr>
          <w:ilvl w:val="0"/>
          <w:numId w:val="5"/>
        </w:numPr>
        <w:spacing w:line="252" w:lineRule="auto"/>
      </w:pPr>
      <w:r w:rsidRPr="001B092D">
        <w:t>nazwach albo imionach i nazwiskach oraz siedzibach lub miejscach prowadzonej działalności gospodarczej bądź miejscach zamieszkania Wykonawców, których oferty zostały otwarte;</w:t>
      </w:r>
    </w:p>
    <w:p w14:paraId="2CD7A7DA" w14:textId="77777777" w:rsidR="00D17F6B" w:rsidRPr="001B092D" w:rsidRDefault="00D17F6B" w:rsidP="00D17F6B">
      <w:pPr>
        <w:pStyle w:val="Nagwek2"/>
        <w:numPr>
          <w:ilvl w:val="0"/>
          <w:numId w:val="5"/>
        </w:numPr>
        <w:spacing w:line="252" w:lineRule="auto"/>
      </w:pPr>
      <w:r w:rsidRPr="001B092D">
        <w:t>cenach lub kosztach zawartych w ofertach.</w:t>
      </w:r>
    </w:p>
    <w:p w14:paraId="684F16B5" w14:textId="77777777" w:rsidR="00D17F6B" w:rsidRPr="001B092D" w:rsidRDefault="00D17F6B" w:rsidP="00D17F6B">
      <w:pPr>
        <w:pStyle w:val="Akapitzlist"/>
        <w:shd w:val="clear" w:color="auto" w:fill="FFFFFF"/>
        <w:spacing w:after="0" w:line="252" w:lineRule="auto"/>
        <w:ind w:left="1040"/>
        <w:jc w:val="both"/>
        <w:rPr>
          <w:rFonts w:ascii="Arial" w:hAnsi="Arial" w:cs="Arial"/>
        </w:rPr>
      </w:pPr>
      <w:r w:rsidRPr="001B092D">
        <w:rPr>
          <w:rFonts w:ascii="Arial" w:hAnsi="Arial" w:cs="Arial"/>
        </w:rPr>
        <w:t xml:space="preserve">Informacja zostanie opublikowana na stronie postępowania na </w:t>
      </w:r>
      <w:hyperlink r:id="rId23" w:history="1">
        <w:r w:rsidR="00E67C58" w:rsidRPr="00903ADD">
          <w:rPr>
            <w:rStyle w:val="Hipercze"/>
            <w:rFonts w:ascii="Arial" w:hAnsi="Arial" w:cs="Arial"/>
          </w:rPr>
          <w:t>https://platformazakupowa.pl/transakcja/</w:t>
        </w:r>
        <w:r w:rsidR="00CC1F2C" w:rsidRPr="00CC1F2C">
          <w:rPr>
            <w:rStyle w:val="Hipercze"/>
            <w:rFonts w:ascii="Arial" w:hAnsi="Arial" w:cs="Arial"/>
          </w:rPr>
          <w:t>1192778</w:t>
        </w:r>
      </w:hyperlink>
      <w:r>
        <w:rPr>
          <w:rFonts w:ascii="Arial" w:hAnsi="Arial" w:cs="Arial"/>
        </w:rPr>
        <w:t xml:space="preserve"> </w:t>
      </w:r>
      <w:r w:rsidRPr="001B092D">
        <w:rPr>
          <w:rFonts w:ascii="Arial" w:hAnsi="Arial" w:cs="Arial"/>
        </w:rPr>
        <w:t xml:space="preserve"> w sekcji ,,Komunikaty” .</w:t>
      </w:r>
    </w:p>
    <w:p w14:paraId="3D2706A7" w14:textId="77777777" w:rsidR="00D17F6B" w:rsidRDefault="00D17F6B" w:rsidP="006A7A03">
      <w:pPr>
        <w:pStyle w:val="Akapitzlist"/>
        <w:numPr>
          <w:ilvl w:val="0"/>
          <w:numId w:val="91"/>
        </w:numPr>
        <w:shd w:val="clear" w:color="auto" w:fill="FFFFFF"/>
        <w:spacing w:after="0" w:line="252" w:lineRule="auto"/>
        <w:jc w:val="both"/>
        <w:rPr>
          <w:rFonts w:ascii="Arial" w:hAnsi="Arial" w:cs="Arial"/>
          <w:b/>
        </w:rPr>
      </w:pPr>
      <w:r w:rsidRPr="00A51CC8">
        <w:rPr>
          <w:rFonts w:ascii="Arial" w:hAnsi="Arial" w:cs="Arial"/>
          <w:b/>
        </w:rPr>
        <w:t>Zamawiający nie będzie przeprowadzał sesji otwarcia ofert z udziałem Wykonawców oraz transmitował sesji otwarcia za pośrednictwem elektronicznych narzędzi do przekazu wideo on-line.</w:t>
      </w:r>
    </w:p>
    <w:p w14:paraId="1D3719E6" w14:textId="77777777" w:rsidR="00B821DD" w:rsidRPr="00A51CC8" w:rsidRDefault="00B821DD" w:rsidP="00D17F6B">
      <w:pPr>
        <w:pStyle w:val="Akapitzlist"/>
        <w:shd w:val="clear" w:color="auto" w:fill="FFFFFF"/>
        <w:spacing w:after="0" w:line="252" w:lineRule="auto"/>
        <w:ind w:left="357"/>
        <w:jc w:val="both"/>
        <w:rPr>
          <w:rFonts w:ascii="Arial" w:hAnsi="Arial" w:cs="Arial"/>
          <w:b/>
        </w:rPr>
      </w:pPr>
    </w:p>
    <w:p w14:paraId="65E94F3D" w14:textId="2A895803" w:rsidR="00D17F6B" w:rsidRPr="00BF6C6C" w:rsidRDefault="00D17F6B" w:rsidP="00454652">
      <w:pPr>
        <w:pStyle w:val="Nagwek1"/>
        <w:numPr>
          <w:ilvl w:val="0"/>
          <w:numId w:val="0"/>
        </w:numPr>
        <w:ind w:left="357" w:hanging="357"/>
      </w:pPr>
      <w:r>
        <w:t>18</w:t>
      </w:r>
      <w:r w:rsidRPr="00BF6C6C">
        <w:t xml:space="preserve">. </w:t>
      </w:r>
      <w:r w:rsidRPr="00355D62">
        <w:rPr>
          <w:caps/>
        </w:rPr>
        <w:t>Opis sposobu obliczenia ceny</w:t>
      </w:r>
      <w:bookmarkEnd w:id="52"/>
    </w:p>
    <w:p w14:paraId="4291CA53" w14:textId="77777777" w:rsidR="00D17F6B" w:rsidRPr="004026EB" w:rsidRDefault="00D17F6B" w:rsidP="00D17F6B">
      <w:pPr>
        <w:numPr>
          <w:ilvl w:val="0"/>
          <w:numId w:val="28"/>
        </w:numPr>
        <w:tabs>
          <w:tab w:val="left" w:pos="993"/>
        </w:tabs>
        <w:suppressAutoHyphens/>
        <w:spacing w:line="252" w:lineRule="auto"/>
        <w:ind w:hanging="357"/>
        <w:jc w:val="both"/>
        <w:rPr>
          <w:rFonts w:ascii="Arial" w:eastAsia="MS Mincho" w:hAnsi="Arial" w:cs="Arial"/>
          <w:color w:val="000000" w:themeColor="text1"/>
          <w:sz w:val="22"/>
          <w:szCs w:val="22"/>
        </w:rPr>
      </w:pPr>
      <w:r w:rsidRPr="004026EB">
        <w:rPr>
          <w:rFonts w:ascii="Arial" w:eastAsia="MS Mincho" w:hAnsi="Arial" w:cs="Arial"/>
          <w:color w:val="000000" w:themeColor="text1"/>
          <w:sz w:val="22"/>
          <w:szCs w:val="22"/>
        </w:rPr>
        <w:t xml:space="preserve">Wykonawca oblicza a następnie podaje w </w:t>
      </w:r>
      <w:r w:rsidRPr="004026EB">
        <w:rPr>
          <w:rFonts w:ascii="Arial" w:eastAsia="MS Mincho" w:hAnsi="Arial" w:cs="Arial"/>
          <w:b/>
          <w:color w:val="000000" w:themeColor="text1"/>
          <w:sz w:val="22"/>
          <w:szCs w:val="22"/>
        </w:rPr>
        <w:t>Formularzu</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ofert</w:t>
      </w:r>
      <w:r>
        <w:rPr>
          <w:rFonts w:ascii="Arial" w:eastAsia="MS Mincho" w:hAnsi="Arial" w:cs="Arial"/>
          <w:b/>
          <w:color w:val="000000" w:themeColor="text1"/>
          <w:sz w:val="22"/>
          <w:szCs w:val="22"/>
        </w:rPr>
        <w:t>y</w:t>
      </w:r>
      <w:r w:rsidRPr="004026EB">
        <w:rPr>
          <w:rFonts w:ascii="Arial" w:eastAsia="MS Mincho" w:hAnsi="Arial" w:cs="Arial"/>
          <w:b/>
          <w:color w:val="000000" w:themeColor="text1"/>
          <w:sz w:val="22"/>
          <w:szCs w:val="22"/>
        </w:rPr>
        <w:t xml:space="preserve"> </w:t>
      </w:r>
      <w:r w:rsidRPr="004026EB">
        <w:rPr>
          <w:rFonts w:ascii="Arial" w:eastAsia="MS Mincho" w:hAnsi="Arial" w:cs="Arial"/>
          <w:color w:val="000000" w:themeColor="text1"/>
          <w:sz w:val="22"/>
          <w:szCs w:val="22"/>
        </w:rPr>
        <w:t>(</w:t>
      </w:r>
      <w:r w:rsidRPr="004026EB">
        <w:rPr>
          <w:rFonts w:ascii="Arial" w:eastAsia="MS Mincho" w:hAnsi="Arial" w:cs="Arial"/>
          <w:b/>
          <w:color w:val="000000" w:themeColor="text1"/>
          <w:sz w:val="22"/>
          <w:szCs w:val="22"/>
        </w:rPr>
        <w:t>załącznik nr </w:t>
      </w:r>
      <w:r>
        <w:rPr>
          <w:rFonts w:ascii="Arial" w:eastAsia="MS Mincho" w:hAnsi="Arial" w:cs="Arial"/>
          <w:b/>
          <w:color w:val="000000" w:themeColor="text1"/>
          <w:sz w:val="22"/>
          <w:szCs w:val="22"/>
        </w:rPr>
        <w:t>1</w:t>
      </w:r>
      <w:r w:rsidRPr="004026EB">
        <w:rPr>
          <w:rFonts w:ascii="Arial" w:eastAsia="MS Mincho" w:hAnsi="Arial" w:cs="Arial"/>
          <w:b/>
          <w:color w:val="000000" w:themeColor="text1"/>
          <w:sz w:val="22"/>
          <w:szCs w:val="22"/>
        </w:rPr>
        <w:t xml:space="preserve"> do SWZ</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Cenę</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brutto</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oferty</w:t>
      </w:r>
      <w:r w:rsidRPr="004026EB">
        <w:rPr>
          <w:rFonts w:ascii="Arial" w:eastAsia="MS Mincho" w:hAnsi="Arial" w:cs="Arial"/>
          <w:color w:val="000000" w:themeColor="text1"/>
          <w:sz w:val="22"/>
          <w:szCs w:val="22"/>
        </w:rPr>
        <w:t>, będącą wynagrodzeniem ryczałtowym za wykonanie całości przedmiotu zamówienia.</w:t>
      </w:r>
    </w:p>
    <w:p w14:paraId="6E0BB2F5" w14:textId="77777777" w:rsidR="00D17F6B" w:rsidRPr="004026EB" w:rsidRDefault="00D17F6B" w:rsidP="00D17F6B">
      <w:pPr>
        <w:numPr>
          <w:ilvl w:val="0"/>
          <w:numId w:val="28"/>
        </w:numPr>
        <w:tabs>
          <w:tab w:val="left" w:pos="993"/>
        </w:tabs>
        <w:suppressAutoHyphens/>
        <w:spacing w:line="252" w:lineRule="auto"/>
        <w:ind w:hanging="357"/>
        <w:jc w:val="both"/>
        <w:rPr>
          <w:rFonts w:ascii="Arial" w:eastAsia="MS Mincho" w:hAnsi="Arial" w:cs="Arial"/>
          <w:color w:val="000000" w:themeColor="text1"/>
          <w:sz w:val="22"/>
          <w:szCs w:val="22"/>
        </w:rPr>
      </w:pPr>
      <w:r w:rsidRPr="004026EB">
        <w:rPr>
          <w:rFonts w:ascii="Arial" w:eastAsia="MS Mincho" w:hAnsi="Arial" w:cs="Arial"/>
          <w:b/>
          <w:color w:val="000000" w:themeColor="text1"/>
          <w:sz w:val="22"/>
          <w:szCs w:val="22"/>
        </w:rPr>
        <w:t>Cena brutto oferty</w:t>
      </w:r>
      <w:r w:rsidRPr="004026EB">
        <w:rPr>
          <w:rFonts w:ascii="Arial" w:eastAsia="MS Mincho" w:hAnsi="Arial" w:cs="Arial"/>
          <w:color w:val="000000" w:themeColor="text1"/>
          <w:sz w:val="22"/>
          <w:szCs w:val="22"/>
        </w:rPr>
        <w:t xml:space="preserve"> określona w </w:t>
      </w:r>
      <w:r w:rsidRPr="004026EB">
        <w:rPr>
          <w:rFonts w:ascii="Arial" w:eastAsia="MS Mincho" w:hAnsi="Arial" w:cs="Arial"/>
          <w:b/>
          <w:color w:val="000000" w:themeColor="text1"/>
          <w:sz w:val="22"/>
          <w:szCs w:val="22"/>
        </w:rPr>
        <w:t>Formularzu ofert</w:t>
      </w:r>
      <w:r>
        <w:rPr>
          <w:rFonts w:ascii="Arial" w:eastAsia="MS Mincho" w:hAnsi="Arial" w:cs="Arial"/>
          <w:b/>
          <w:color w:val="000000" w:themeColor="text1"/>
          <w:sz w:val="22"/>
          <w:szCs w:val="22"/>
        </w:rPr>
        <w:t>y</w:t>
      </w:r>
      <w:r w:rsidRPr="004026EB">
        <w:rPr>
          <w:rFonts w:ascii="Arial" w:eastAsia="MS Mincho" w:hAnsi="Arial" w:cs="Arial"/>
          <w:color w:val="000000" w:themeColor="text1"/>
          <w:sz w:val="22"/>
          <w:szCs w:val="22"/>
        </w:rPr>
        <w:t xml:space="preserve"> musi być wyrażona liczbowo w PLN i podana z dokładnością do dwóch miejsc po przecinku. Przyjmuje się matematyczną zasadę zaokrąglania trzeciej liczby po przecinku, tj.:</w:t>
      </w:r>
    </w:p>
    <w:p w14:paraId="51DD54EB" w14:textId="77777777" w:rsidR="00D17F6B" w:rsidRPr="004026EB" w:rsidRDefault="00D17F6B" w:rsidP="00D17F6B">
      <w:pPr>
        <w:numPr>
          <w:ilvl w:val="1"/>
          <w:numId w:val="28"/>
        </w:numPr>
        <w:tabs>
          <w:tab w:val="num" w:pos="720"/>
          <w:tab w:val="left" w:pos="1418"/>
        </w:tabs>
        <w:spacing w:line="252" w:lineRule="auto"/>
        <w:ind w:left="720" w:hanging="357"/>
        <w:jc w:val="both"/>
        <w:rPr>
          <w:rFonts w:ascii="Arial" w:hAnsi="Arial" w:cs="Arial"/>
          <w:color w:val="000000" w:themeColor="text1"/>
          <w:sz w:val="22"/>
          <w:szCs w:val="22"/>
        </w:rPr>
      </w:pPr>
      <w:r w:rsidRPr="004026EB">
        <w:rPr>
          <w:rFonts w:ascii="Arial" w:hAnsi="Arial" w:cs="Arial"/>
          <w:color w:val="000000" w:themeColor="text1"/>
          <w:sz w:val="22"/>
          <w:szCs w:val="22"/>
        </w:rPr>
        <w:t>w sytuacji, kiedy na trzecim miejscu po przecinku jest cyfra „5” lub wyższa, wówczas  wartość ulega zaokrągleniu „w górę” (to  znaczy, że: np. wartość 0,155 musi zostać zaokrąglona do 0,16);</w:t>
      </w:r>
    </w:p>
    <w:p w14:paraId="330F9536" w14:textId="77777777" w:rsidR="00D17F6B" w:rsidRPr="004026EB" w:rsidRDefault="00D17F6B" w:rsidP="00D17F6B">
      <w:pPr>
        <w:numPr>
          <w:ilvl w:val="1"/>
          <w:numId w:val="28"/>
        </w:numPr>
        <w:tabs>
          <w:tab w:val="num" w:pos="720"/>
          <w:tab w:val="left" w:pos="1418"/>
        </w:tabs>
        <w:spacing w:line="252" w:lineRule="auto"/>
        <w:ind w:left="720" w:hanging="357"/>
        <w:jc w:val="both"/>
        <w:rPr>
          <w:rFonts w:ascii="Arial" w:hAnsi="Arial" w:cs="Arial"/>
          <w:color w:val="000000" w:themeColor="text1"/>
          <w:sz w:val="22"/>
          <w:szCs w:val="22"/>
        </w:rPr>
      </w:pPr>
      <w:r w:rsidRPr="004026EB">
        <w:rPr>
          <w:rFonts w:ascii="Arial" w:hAnsi="Arial" w:cs="Arial"/>
          <w:color w:val="000000" w:themeColor="text1"/>
          <w:sz w:val="22"/>
          <w:szCs w:val="22"/>
        </w:rPr>
        <w:t>w sytuacji, kiedy na trzecim miejscu po przecinku jest cyfra „4” lub niższa, wówczas  wartość ulega  zaokrągleniu „w dół”. (to znaczy, że: np. wartość 0,154 musi zostać zaokrąglona do 0,15);</w:t>
      </w:r>
    </w:p>
    <w:p w14:paraId="77DC0A49" w14:textId="77777777" w:rsidR="00D17F6B" w:rsidRPr="004026EB" w:rsidRDefault="00D17F6B" w:rsidP="00D17F6B">
      <w:pPr>
        <w:numPr>
          <w:ilvl w:val="0"/>
          <w:numId w:val="28"/>
        </w:numPr>
        <w:tabs>
          <w:tab w:val="left" w:pos="993"/>
        </w:tabs>
        <w:suppressAutoHyphens/>
        <w:spacing w:line="252" w:lineRule="auto"/>
        <w:ind w:hanging="357"/>
        <w:jc w:val="both"/>
        <w:rPr>
          <w:rFonts w:ascii="Arial" w:eastAsia="MS Mincho" w:hAnsi="Arial" w:cs="Arial"/>
          <w:color w:val="000000" w:themeColor="text1"/>
          <w:sz w:val="22"/>
          <w:szCs w:val="22"/>
        </w:rPr>
      </w:pPr>
      <w:r w:rsidRPr="004026EB">
        <w:rPr>
          <w:rFonts w:ascii="Arial" w:eastAsia="MS Mincho" w:hAnsi="Arial" w:cs="Arial"/>
          <w:color w:val="000000" w:themeColor="text1"/>
          <w:spacing w:val="4"/>
          <w:sz w:val="22"/>
          <w:szCs w:val="22"/>
        </w:rPr>
        <w:t xml:space="preserve">Podana przez Wykonawcę w </w:t>
      </w:r>
      <w:r w:rsidRPr="004026EB">
        <w:rPr>
          <w:rFonts w:ascii="Arial" w:eastAsia="MS Mincho" w:hAnsi="Arial" w:cs="Arial"/>
          <w:b/>
          <w:color w:val="000000" w:themeColor="text1"/>
          <w:spacing w:val="4"/>
          <w:sz w:val="22"/>
          <w:szCs w:val="22"/>
        </w:rPr>
        <w:t>Formularzu ofertowym</w:t>
      </w:r>
      <w:r w:rsidRPr="004026EB">
        <w:rPr>
          <w:rFonts w:ascii="Arial" w:eastAsia="MS Mincho" w:hAnsi="Arial" w:cs="Arial"/>
          <w:color w:val="000000" w:themeColor="text1"/>
          <w:spacing w:val="4"/>
          <w:sz w:val="22"/>
          <w:szCs w:val="22"/>
        </w:rPr>
        <w:t xml:space="preserve"> (</w:t>
      </w:r>
      <w:r w:rsidRPr="004026EB">
        <w:rPr>
          <w:rFonts w:ascii="Arial" w:eastAsia="MS Mincho" w:hAnsi="Arial" w:cs="Arial"/>
          <w:b/>
          <w:color w:val="000000" w:themeColor="text1"/>
          <w:spacing w:val="4"/>
          <w:sz w:val="22"/>
          <w:szCs w:val="22"/>
        </w:rPr>
        <w:t>załącznik nr 2 do SWZ</w:t>
      </w:r>
      <w:r w:rsidRPr="004026EB">
        <w:rPr>
          <w:rFonts w:ascii="Arial" w:eastAsia="MS Mincho" w:hAnsi="Arial" w:cs="Arial"/>
          <w:color w:val="000000" w:themeColor="text1"/>
          <w:spacing w:val="4"/>
          <w:sz w:val="22"/>
          <w:szCs w:val="22"/>
        </w:rPr>
        <w:t xml:space="preserve">) </w:t>
      </w:r>
      <w:r w:rsidRPr="004026EB">
        <w:rPr>
          <w:rFonts w:ascii="Arial" w:eastAsia="MS Mincho" w:hAnsi="Arial" w:cs="Arial"/>
          <w:b/>
          <w:color w:val="000000" w:themeColor="text1"/>
          <w:sz w:val="22"/>
          <w:szCs w:val="22"/>
        </w:rPr>
        <w:t>Cena</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brutto</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 xml:space="preserve">oferty </w:t>
      </w:r>
      <w:r w:rsidRPr="004026EB">
        <w:rPr>
          <w:rFonts w:ascii="Arial" w:eastAsia="MS Mincho" w:hAnsi="Arial" w:cs="Arial"/>
          <w:color w:val="000000" w:themeColor="text1"/>
          <w:spacing w:val="4"/>
          <w:sz w:val="22"/>
          <w:szCs w:val="22"/>
        </w:rPr>
        <w:t>brana będzie pod uwagę przez komisję przetargową w trakcie oceny ofert i wyboru najkorzystniejszej oferty.</w:t>
      </w:r>
    </w:p>
    <w:p w14:paraId="4F839246" w14:textId="77777777" w:rsidR="00D17F6B" w:rsidRPr="004026EB" w:rsidRDefault="00D17F6B" w:rsidP="00D17F6B">
      <w:pPr>
        <w:numPr>
          <w:ilvl w:val="0"/>
          <w:numId w:val="28"/>
        </w:numPr>
        <w:tabs>
          <w:tab w:val="left" w:pos="993"/>
        </w:tabs>
        <w:suppressAutoHyphens/>
        <w:spacing w:line="252" w:lineRule="auto"/>
        <w:ind w:hanging="357"/>
        <w:jc w:val="both"/>
        <w:rPr>
          <w:rFonts w:ascii="Arial" w:hAnsi="Arial" w:cs="Arial"/>
          <w:color w:val="000000" w:themeColor="text1"/>
          <w:sz w:val="22"/>
          <w:szCs w:val="22"/>
        </w:rPr>
      </w:pPr>
      <w:r w:rsidRPr="004026EB">
        <w:rPr>
          <w:rFonts w:ascii="Arial" w:eastAsia="MS Mincho" w:hAnsi="Arial" w:cs="Arial"/>
          <w:color w:val="000000" w:themeColor="text1"/>
          <w:sz w:val="22"/>
          <w:szCs w:val="22"/>
        </w:rPr>
        <w:t xml:space="preserve">Podana przez Wykonawcę </w:t>
      </w:r>
      <w:r w:rsidRPr="004026EB">
        <w:rPr>
          <w:rFonts w:ascii="Arial" w:eastAsia="MS Mincho" w:hAnsi="Arial" w:cs="Arial"/>
          <w:b/>
          <w:color w:val="000000" w:themeColor="text1"/>
          <w:sz w:val="22"/>
          <w:szCs w:val="22"/>
        </w:rPr>
        <w:t>Cena</w:t>
      </w:r>
      <w:r w:rsidRPr="004026EB">
        <w:rPr>
          <w:rFonts w:ascii="Arial" w:hAnsi="Arial" w:cs="Arial"/>
          <w:color w:val="000000" w:themeColor="text1"/>
          <w:sz w:val="22"/>
          <w:szCs w:val="22"/>
        </w:rPr>
        <w:t xml:space="preserve"> </w:t>
      </w:r>
      <w:r w:rsidRPr="004026EB">
        <w:rPr>
          <w:rFonts w:ascii="Arial" w:hAnsi="Arial" w:cs="Arial"/>
          <w:b/>
          <w:color w:val="000000" w:themeColor="text1"/>
          <w:sz w:val="22"/>
          <w:szCs w:val="22"/>
        </w:rPr>
        <w:t>brutto</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oferty</w:t>
      </w:r>
      <w:r w:rsidRPr="004026EB">
        <w:rPr>
          <w:rFonts w:ascii="Arial" w:eastAsia="MS Mincho" w:hAnsi="Arial" w:cs="Arial"/>
          <w:color w:val="000000" w:themeColor="text1"/>
          <w:sz w:val="22"/>
          <w:szCs w:val="22"/>
        </w:rPr>
        <w:t xml:space="preserve"> </w:t>
      </w:r>
      <w:r w:rsidRPr="004026EB">
        <w:rPr>
          <w:rFonts w:ascii="Arial" w:hAnsi="Arial" w:cs="Arial"/>
          <w:color w:val="000000" w:themeColor="text1"/>
          <w:sz w:val="22"/>
          <w:szCs w:val="22"/>
        </w:rPr>
        <w:t>będzie stała tzn. nie ulegną zmianie przez cały okres realizacji (wykonywania) przedmiotu zamówienia.</w:t>
      </w:r>
    </w:p>
    <w:p w14:paraId="058F55BC" w14:textId="77777777" w:rsidR="00D17F6B" w:rsidRPr="004026EB" w:rsidRDefault="00D17F6B" w:rsidP="00D17F6B">
      <w:pPr>
        <w:numPr>
          <w:ilvl w:val="0"/>
          <w:numId w:val="28"/>
        </w:numPr>
        <w:tabs>
          <w:tab w:val="left" w:pos="993"/>
        </w:tabs>
        <w:suppressAutoHyphens/>
        <w:spacing w:line="252" w:lineRule="auto"/>
        <w:ind w:hanging="357"/>
        <w:jc w:val="both"/>
        <w:rPr>
          <w:rFonts w:ascii="Arial" w:hAnsi="Arial" w:cs="Arial"/>
          <w:color w:val="000000" w:themeColor="text1"/>
          <w:sz w:val="22"/>
          <w:szCs w:val="22"/>
        </w:rPr>
      </w:pPr>
      <w:r w:rsidRPr="004026EB">
        <w:rPr>
          <w:rFonts w:ascii="Arial" w:hAnsi="Arial" w:cs="Arial"/>
          <w:color w:val="000000" w:themeColor="text1"/>
          <w:sz w:val="22"/>
          <w:szCs w:val="22"/>
        </w:rPr>
        <w:t xml:space="preserve">W podanej </w:t>
      </w:r>
      <w:r w:rsidRPr="004026EB">
        <w:rPr>
          <w:rFonts w:ascii="Arial" w:eastAsia="MS Mincho" w:hAnsi="Arial" w:cs="Arial"/>
          <w:b/>
          <w:color w:val="000000" w:themeColor="text1"/>
          <w:sz w:val="22"/>
          <w:szCs w:val="22"/>
        </w:rPr>
        <w:t>Cenie</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brutto</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oferty</w:t>
      </w:r>
      <w:r w:rsidRPr="004026EB">
        <w:rPr>
          <w:rFonts w:ascii="Arial" w:eastAsia="MS Mincho" w:hAnsi="Arial" w:cs="Arial"/>
          <w:color w:val="000000" w:themeColor="text1"/>
          <w:sz w:val="22"/>
          <w:szCs w:val="22"/>
        </w:rPr>
        <w:t xml:space="preserve"> Wykonawca musi uwzględnić wszystkie </w:t>
      </w:r>
      <w:r w:rsidRPr="004026EB">
        <w:rPr>
          <w:rFonts w:ascii="Arial" w:hAnsi="Arial" w:cs="Arial"/>
          <w:color w:val="000000" w:themeColor="text1"/>
          <w:sz w:val="22"/>
          <w:szCs w:val="22"/>
        </w:rPr>
        <w:t xml:space="preserve">koszty bezpośrednie i pośrednie, jakie uważa za niezbędne do poniesienia dla terminowego i prawidłowego wykonania przedmiotu zamówienia, zysk oraz wszystkie wymagane przepisami podatki i opłaty, a w szczególności podatek VAT zgodnie z obowiązującymi przepisami. </w:t>
      </w:r>
      <w:r w:rsidRPr="004026EB">
        <w:rPr>
          <w:rFonts w:ascii="Arial" w:eastAsia="MS Mincho" w:hAnsi="Arial" w:cs="Arial"/>
          <w:color w:val="000000" w:themeColor="text1"/>
          <w:sz w:val="22"/>
          <w:szCs w:val="22"/>
        </w:rPr>
        <w:t>W </w:t>
      </w:r>
      <w:r w:rsidRPr="004026EB">
        <w:rPr>
          <w:rFonts w:ascii="Arial" w:eastAsia="MS Mincho" w:hAnsi="Arial" w:cs="Arial"/>
          <w:b/>
          <w:color w:val="000000" w:themeColor="text1"/>
          <w:sz w:val="22"/>
          <w:szCs w:val="22"/>
        </w:rPr>
        <w:t>Cenie</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brutto</w:t>
      </w:r>
      <w:r w:rsidRPr="004026EB">
        <w:rPr>
          <w:rFonts w:ascii="Arial" w:eastAsia="MS Mincho" w:hAnsi="Arial" w:cs="Arial"/>
          <w:color w:val="000000" w:themeColor="text1"/>
          <w:sz w:val="22"/>
          <w:szCs w:val="22"/>
        </w:rPr>
        <w:t xml:space="preserve"> </w:t>
      </w:r>
      <w:r w:rsidRPr="004026EB">
        <w:rPr>
          <w:rFonts w:ascii="Arial" w:eastAsia="MS Mincho" w:hAnsi="Arial" w:cs="Arial"/>
          <w:b/>
          <w:color w:val="000000" w:themeColor="text1"/>
          <w:sz w:val="22"/>
          <w:szCs w:val="22"/>
        </w:rPr>
        <w:t>oferty</w:t>
      </w:r>
      <w:r w:rsidRPr="004026EB">
        <w:rPr>
          <w:rFonts w:ascii="Arial" w:hAnsi="Arial" w:cs="Arial"/>
          <w:color w:val="000000" w:themeColor="text1"/>
          <w:sz w:val="22"/>
          <w:szCs w:val="22"/>
        </w:rPr>
        <w:t xml:space="preserve"> Wykonawca musi uwzględnić wszystkie posiadane informacje o przedmiocie zamówienia, a szczególnie informacje, wymagania i warunki podane przez Zamawiającego w SWZ i załącznikach do SWZ oraz w wyjaśnieniach i zmianach SWZ i załączników do SWZ.</w:t>
      </w:r>
    </w:p>
    <w:p w14:paraId="66D8B9A7" w14:textId="77777777" w:rsidR="005D225B" w:rsidRDefault="005D225B" w:rsidP="005D225B">
      <w:pPr>
        <w:pStyle w:val="Nagwek2"/>
        <w:numPr>
          <w:ilvl w:val="0"/>
          <w:numId w:val="28"/>
        </w:numPr>
        <w:spacing w:line="252" w:lineRule="auto"/>
      </w:pPr>
      <w:r w:rsidRPr="005D225B">
        <w:t xml:space="preserve">W ofercie należy uwzględnić ewentualną </w:t>
      </w:r>
      <w:r>
        <w:t xml:space="preserve">możliwość </w:t>
      </w:r>
      <w:r w:rsidRPr="005D225B">
        <w:t>uzupełnienia zespołu specjalistów wynikającą z</w:t>
      </w:r>
      <w:r>
        <w:t xml:space="preserve"> obowiązujących </w:t>
      </w:r>
      <w:r w:rsidRPr="005D225B">
        <w:t xml:space="preserve">przepisów prawa, decyzji, uzgodnień i porozumień, które są niezbędne do </w:t>
      </w:r>
      <w:r w:rsidRPr="005D225B">
        <w:lastRenderedPageBreak/>
        <w:t>kompleksowej realizacji zamówienia. Kompletne wynagrodzenie całego personelu oraz wszelkie koszty związane z obsługą muszą być zawarte w cenie oferty Wykonawcy.</w:t>
      </w:r>
    </w:p>
    <w:p w14:paraId="235729E4" w14:textId="77777777" w:rsidR="00D17F6B" w:rsidRPr="00BF6C6C" w:rsidRDefault="00D17F6B" w:rsidP="00D17F6B">
      <w:pPr>
        <w:pStyle w:val="Nagwek2"/>
        <w:numPr>
          <w:ilvl w:val="0"/>
          <w:numId w:val="28"/>
        </w:numPr>
        <w:spacing w:line="252" w:lineRule="auto"/>
      </w:pPr>
      <w:r w:rsidRPr="00BF6C6C">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bookmarkStart w:id="53" w:name="_Hlk61113033"/>
    </w:p>
    <w:p w14:paraId="61EECAB8" w14:textId="1EB54FC1" w:rsidR="00D17F6B" w:rsidRPr="00BF6C6C" w:rsidRDefault="00D17F6B" w:rsidP="00D17F6B">
      <w:pPr>
        <w:pStyle w:val="Nagwek2"/>
        <w:numPr>
          <w:ilvl w:val="0"/>
          <w:numId w:val="28"/>
        </w:numPr>
        <w:spacing w:line="252" w:lineRule="auto"/>
      </w:pPr>
      <w:r w:rsidRPr="00BF6C6C">
        <w:t>Wykonawca</w:t>
      </w:r>
      <w:bookmarkEnd w:id="53"/>
      <w:r w:rsidRPr="00BF6C6C">
        <w:t xml:space="preserve"> składając ofertę zobowiązany jest:</w:t>
      </w:r>
    </w:p>
    <w:p w14:paraId="20E3EC35" w14:textId="77777777" w:rsidR="00D17F6B" w:rsidRPr="00BF6C6C" w:rsidRDefault="00D17F6B" w:rsidP="00D17F6B">
      <w:pPr>
        <w:pStyle w:val="Nagwek2"/>
        <w:numPr>
          <w:ilvl w:val="0"/>
          <w:numId w:val="6"/>
        </w:numPr>
        <w:spacing w:line="252" w:lineRule="auto"/>
      </w:pPr>
      <w:r w:rsidRPr="00BF6C6C">
        <w:t>poinformować Zamawiającego, że wybór jego oferty będzie prowadził do powstania u</w:t>
      </w:r>
      <w:r>
        <w:t> </w:t>
      </w:r>
      <w:r w:rsidRPr="00BF6C6C">
        <w:t>Zamawiającego obowiązku podatkowego;</w:t>
      </w:r>
    </w:p>
    <w:p w14:paraId="62E96E4A" w14:textId="77777777" w:rsidR="00D17F6B" w:rsidRPr="00BF6C6C" w:rsidRDefault="00D17F6B" w:rsidP="00D17F6B">
      <w:pPr>
        <w:pStyle w:val="Nagwek2"/>
        <w:numPr>
          <w:ilvl w:val="0"/>
          <w:numId w:val="6"/>
        </w:numPr>
        <w:spacing w:line="252" w:lineRule="auto"/>
      </w:pPr>
      <w:r w:rsidRPr="00BF6C6C">
        <w:t>wskazać nazwę (rodzaj) towaru lub usługi, których dostawa lub świadczenie będą prowadziły do powstania obowiązku podatkowego;</w:t>
      </w:r>
    </w:p>
    <w:p w14:paraId="30390033" w14:textId="77777777" w:rsidR="00D17F6B" w:rsidRPr="00BF6C6C" w:rsidRDefault="00D17F6B" w:rsidP="00D17F6B">
      <w:pPr>
        <w:pStyle w:val="Nagwek2"/>
        <w:numPr>
          <w:ilvl w:val="0"/>
          <w:numId w:val="6"/>
        </w:numPr>
        <w:spacing w:line="252" w:lineRule="auto"/>
      </w:pPr>
      <w:r w:rsidRPr="00BF6C6C">
        <w:t>wskazać wartości towaru lub usługi objętego obowiązkiem podatkowym Zamawiającego, bez kwoty podatku;</w:t>
      </w:r>
    </w:p>
    <w:p w14:paraId="15C96CE9" w14:textId="77777777" w:rsidR="00D17F6B" w:rsidRDefault="00D17F6B" w:rsidP="00D17F6B">
      <w:pPr>
        <w:pStyle w:val="Nagwek2"/>
        <w:numPr>
          <w:ilvl w:val="0"/>
          <w:numId w:val="6"/>
        </w:numPr>
        <w:spacing w:line="252" w:lineRule="auto"/>
      </w:pPr>
      <w:r w:rsidRPr="00BF6C6C">
        <w:t>wskazać stawkę podatku od towarów i usług, która zgodnie z wiedzą Wykonawcy, będzie miała zastosowanie.</w:t>
      </w:r>
    </w:p>
    <w:p w14:paraId="6B63EBF3" w14:textId="77777777" w:rsidR="00D17F6B" w:rsidRPr="004026EB" w:rsidRDefault="00D17F6B" w:rsidP="00355D62">
      <w:pPr>
        <w:suppressAutoHyphens/>
        <w:spacing w:line="252" w:lineRule="auto"/>
        <w:ind w:firstLine="357"/>
        <w:rPr>
          <w:rFonts w:ascii="Arial" w:hAnsi="Arial" w:cs="Arial"/>
          <w:color w:val="000000" w:themeColor="text1"/>
          <w:sz w:val="22"/>
          <w:szCs w:val="22"/>
        </w:rPr>
      </w:pPr>
      <w:r w:rsidRPr="004026EB">
        <w:rPr>
          <w:rFonts w:ascii="Arial" w:hAnsi="Arial" w:cs="Arial"/>
          <w:color w:val="000000" w:themeColor="text1"/>
          <w:sz w:val="22"/>
          <w:szCs w:val="22"/>
        </w:rPr>
        <w:t xml:space="preserve">W takim wypadku zastosowanie znajduje </w:t>
      </w:r>
      <w:r>
        <w:rPr>
          <w:rFonts w:ascii="Arial" w:hAnsi="Arial" w:cs="Arial"/>
          <w:color w:val="000000" w:themeColor="text1"/>
          <w:sz w:val="22"/>
          <w:szCs w:val="22"/>
        </w:rPr>
        <w:t>us</w:t>
      </w:r>
      <w:r w:rsidRPr="004026EB">
        <w:rPr>
          <w:rFonts w:ascii="Arial" w:hAnsi="Arial" w:cs="Arial"/>
          <w:color w:val="000000" w:themeColor="text1"/>
          <w:sz w:val="22"/>
          <w:szCs w:val="22"/>
        </w:rPr>
        <w:t>t</w:t>
      </w:r>
      <w:r>
        <w:rPr>
          <w:rFonts w:ascii="Arial" w:hAnsi="Arial" w:cs="Arial"/>
          <w:color w:val="000000" w:themeColor="text1"/>
          <w:sz w:val="22"/>
          <w:szCs w:val="22"/>
        </w:rPr>
        <w:t>.</w:t>
      </w:r>
      <w:r w:rsidRPr="004026EB">
        <w:rPr>
          <w:rFonts w:ascii="Arial" w:hAnsi="Arial" w:cs="Arial"/>
          <w:color w:val="000000" w:themeColor="text1"/>
          <w:sz w:val="22"/>
          <w:szCs w:val="22"/>
        </w:rPr>
        <w:t xml:space="preserve"> </w:t>
      </w:r>
      <w:r w:rsidRPr="00EA064F">
        <w:rPr>
          <w:rFonts w:ascii="Arial" w:hAnsi="Arial" w:cs="Arial"/>
          <w:b/>
          <w:sz w:val="22"/>
          <w:szCs w:val="22"/>
        </w:rPr>
        <w:t xml:space="preserve">10 </w:t>
      </w:r>
      <w:r w:rsidRPr="00D56821">
        <w:rPr>
          <w:rFonts w:ascii="Arial" w:hAnsi="Arial" w:cs="Arial"/>
          <w:b/>
          <w:sz w:val="22"/>
          <w:szCs w:val="22"/>
        </w:rPr>
        <w:t xml:space="preserve">Rozdziału 19 </w:t>
      </w:r>
      <w:r w:rsidRPr="00D56821">
        <w:rPr>
          <w:rFonts w:ascii="Arial" w:hAnsi="Arial" w:cs="Arial"/>
          <w:b/>
          <w:color w:val="000000" w:themeColor="text1"/>
          <w:sz w:val="22"/>
          <w:szCs w:val="22"/>
        </w:rPr>
        <w:t>SWZ</w:t>
      </w:r>
      <w:r w:rsidRPr="004026EB">
        <w:rPr>
          <w:rFonts w:ascii="Arial" w:hAnsi="Arial" w:cs="Arial"/>
          <w:color w:val="000000" w:themeColor="text1"/>
          <w:sz w:val="22"/>
          <w:szCs w:val="22"/>
        </w:rPr>
        <w:t>.</w:t>
      </w:r>
    </w:p>
    <w:p w14:paraId="735FCA27" w14:textId="77777777" w:rsidR="00D17F6B" w:rsidRPr="00BF6C6C" w:rsidRDefault="00D17F6B" w:rsidP="00355D62">
      <w:pPr>
        <w:pStyle w:val="Nagwek2"/>
      </w:pPr>
    </w:p>
    <w:p w14:paraId="3CDB2431" w14:textId="14C28247" w:rsidR="00D17F6B" w:rsidRPr="00D51656" w:rsidRDefault="00D17F6B" w:rsidP="00355D62">
      <w:pPr>
        <w:pStyle w:val="Nagwek1"/>
        <w:numPr>
          <w:ilvl w:val="0"/>
          <w:numId w:val="0"/>
        </w:numPr>
        <w:ind w:left="357" w:hanging="357"/>
      </w:pPr>
      <w:bookmarkStart w:id="54" w:name="_Toc258314255"/>
      <w:r>
        <w:t>19</w:t>
      </w:r>
      <w:r w:rsidRPr="00D51656">
        <w:t xml:space="preserve">. </w:t>
      </w:r>
      <w:r w:rsidRPr="00355D62">
        <w:rPr>
          <w:caps/>
        </w:rPr>
        <w:t>Opis kryteriów oceny ofert, wraz z podaniem wag tych kryteriów i</w:t>
      </w:r>
      <w:r w:rsidR="00FB23E3">
        <w:rPr>
          <w:caps/>
        </w:rPr>
        <w:t> </w:t>
      </w:r>
      <w:r w:rsidRPr="00355D62">
        <w:rPr>
          <w:caps/>
        </w:rPr>
        <w:t>sposobu oceny ofert</w:t>
      </w:r>
      <w:bookmarkEnd w:id="54"/>
    </w:p>
    <w:p w14:paraId="3E08468A" w14:textId="77777777" w:rsidR="00D17F6B" w:rsidRPr="00D51656" w:rsidRDefault="00D17F6B" w:rsidP="00D17F6B">
      <w:pPr>
        <w:pStyle w:val="Nagwek2"/>
        <w:numPr>
          <w:ilvl w:val="0"/>
          <w:numId w:val="44"/>
        </w:numPr>
        <w:spacing w:line="252" w:lineRule="auto"/>
      </w:pPr>
      <w:r w:rsidRPr="00D51656">
        <w:t>Przy dokonywaniu wyboru najkorzystniejszej oferty Zamawiający stosować będzie niżej podane kryteria:</w:t>
      </w:r>
    </w:p>
    <w:p w14:paraId="5E86F4B2" w14:textId="77777777" w:rsidR="00D17F6B" w:rsidRDefault="00D17F6B" w:rsidP="00D17F6B">
      <w:pPr>
        <w:pStyle w:val="Nagwek2"/>
        <w:numPr>
          <w:ilvl w:val="0"/>
          <w:numId w:val="45"/>
        </w:numPr>
        <w:spacing w:line="252" w:lineRule="auto"/>
      </w:pPr>
      <w:r w:rsidRPr="00D51656">
        <w:t xml:space="preserve">Cena – </w:t>
      </w:r>
      <w:r w:rsidR="001B43B7">
        <w:t>6</w:t>
      </w:r>
      <w:r>
        <w:t>0</w:t>
      </w:r>
      <w:r w:rsidRPr="00D51656">
        <w:t xml:space="preserve">% </w:t>
      </w:r>
    </w:p>
    <w:p w14:paraId="7A664553" w14:textId="77777777" w:rsidR="00D17F6B" w:rsidRDefault="00D17F6B" w:rsidP="00D17F6B">
      <w:pPr>
        <w:pStyle w:val="NormalnyWeb"/>
        <w:numPr>
          <w:ilvl w:val="0"/>
          <w:numId w:val="45"/>
        </w:numPr>
        <w:spacing w:before="0" w:beforeAutospacing="0" w:after="0" w:afterAutospacing="0" w:line="252" w:lineRule="auto"/>
        <w:jc w:val="both"/>
        <w:rPr>
          <w:rFonts w:ascii="Arial" w:hAnsi="Arial" w:cs="Arial"/>
          <w:sz w:val="22"/>
          <w:szCs w:val="22"/>
        </w:rPr>
      </w:pPr>
      <w:r>
        <w:rPr>
          <w:rFonts w:ascii="Arial" w:hAnsi="Arial" w:cs="Arial"/>
          <w:sz w:val="22"/>
          <w:szCs w:val="22"/>
        </w:rPr>
        <w:t xml:space="preserve">Okres gwarancji i rękojmi za wady – </w:t>
      </w:r>
      <w:r w:rsidR="001B43B7">
        <w:rPr>
          <w:rFonts w:ascii="Arial" w:hAnsi="Arial" w:cs="Arial"/>
          <w:sz w:val="22"/>
          <w:szCs w:val="22"/>
        </w:rPr>
        <w:t>4</w:t>
      </w:r>
      <w:r>
        <w:rPr>
          <w:rFonts w:ascii="Arial" w:hAnsi="Arial" w:cs="Arial"/>
          <w:sz w:val="22"/>
          <w:szCs w:val="22"/>
        </w:rPr>
        <w:t>0%</w:t>
      </w:r>
    </w:p>
    <w:p w14:paraId="407E7A3D" w14:textId="77777777" w:rsidR="00D17F6B" w:rsidRDefault="00D17F6B" w:rsidP="00D17F6B">
      <w:pPr>
        <w:pStyle w:val="NormalnyWeb"/>
        <w:spacing w:before="0" w:beforeAutospacing="0" w:after="0" w:afterAutospacing="0" w:line="252" w:lineRule="auto"/>
        <w:ind w:left="720"/>
        <w:jc w:val="both"/>
        <w:rPr>
          <w:rFonts w:ascii="Arial" w:hAnsi="Arial" w:cs="Arial"/>
          <w:sz w:val="22"/>
          <w:szCs w:val="22"/>
        </w:rPr>
      </w:pPr>
      <w:bookmarkStart w:id="55" w:name="_Hlk112407239"/>
    </w:p>
    <w:p w14:paraId="4F243E04" w14:textId="77777777" w:rsidR="00D17F6B" w:rsidRPr="008F7DC5" w:rsidRDefault="00D17F6B" w:rsidP="00D17F6B">
      <w:pPr>
        <w:pStyle w:val="Akapitzlist"/>
        <w:numPr>
          <w:ilvl w:val="0"/>
          <w:numId w:val="61"/>
        </w:numPr>
        <w:jc w:val="both"/>
        <w:rPr>
          <w:rFonts w:ascii="Arial" w:hAnsi="Arial" w:cs="Arial"/>
        </w:rPr>
      </w:pPr>
      <w:r w:rsidRPr="008F7DC5">
        <w:rPr>
          <w:rFonts w:ascii="Arial" w:hAnsi="Arial" w:cs="Arial"/>
        </w:rPr>
        <w:t>Ocena punktowa kryterium będzie obliczana wg następującej formuły:</w:t>
      </w:r>
    </w:p>
    <w:p w14:paraId="3C6C00B6" w14:textId="77777777" w:rsidR="00D17F6B" w:rsidRPr="00D63357" w:rsidRDefault="00D17F6B" w:rsidP="00D17F6B">
      <w:pPr>
        <w:pStyle w:val="Akapitzlist"/>
        <w:numPr>
          <w:ilvl w:val="0"/>
          <w:numId w:val="62"/>
        </w:numPr>
        <w:spacing w:after="0"/>
        <w:jc w:val="both"/>
        <w:rPr>
          <w:rFonts w:ascii="Arial" w:hAnsi="Arial" w:cs="Arial"/>
          <w:b/>
        </w:rPr>
      </w:pPr>
      <w:bookmarkStart w:id="56" w:name="_Hlk112407265"/>
      <w:bookmarkEnd w:id="55"/>
      <w:r w:rsidRPr="00783FF3">
        <w:rPr>
          <w:rFonts w:ascii="Arial" w:hAnsi="Arial" w:cs="Arial"/>
          <w:b/>
        </w:rPr>
        <w:t xml:space="preserve">Cena - </w:t>
      </w:r>
      <w:r w:rsidR="001B43B7">
        <w:rPr>
          <w:rFonts w:ascii="Arial" w:hAnsi="Arial" w:cs="Arial"/>
          <w:b/>
        </w:rPr>
        <w:t>6</w:t>
      </w:r>
      <w:r w:rsidRPr="00D63357">
        <w:rPr>
          <w:rFonts w:ascii="Arial" w:hAnsi="Arial" w:cs="Arial"/>
          <w:b/>
        </w:rPr>
        <w:t xml:space="preserve">0% = </w:t>
      </w:r>
      <w:r w:rsidR="001B43B7">
        <w:rPr>
          <w:rFonts w:ascii="Arial" w:hAnsi="Arial" w:cs="Arial"/>
          <w:b/>
        </w:rPr>
        <w:t>6</w:t>
      </w:r>
      <w:r w:rsidRPr="00D63357">
        <w:rPr>
          <w:rFonts w:ascii="Arial" w:hAnsi="Arial" w:cs="Arial"/>
          <w:b/>
        </w:rPr>
        <w:t>0pkt</w:t>
      </w:r>
    </w:p>
    <w:p w14:paraId="1664171E" w14:textId="77777777" w:rsidR="00D17F6B" w:rsidRPr="00D51656" w:rsidRDefault="00D17F6B" w:rsidP="00D17F6B">
      <w:pPr>
        <w:pStyle w:val="Akapitzlist"/>
        <w:spacing w:after="0"/>
        <w:jc w:val="both"/>
        <w:rPr>
          <w:rFonts w:ascii="Arial" w:hAnsi="Arial" w:cs="Arial"/>
        </w:rPr>
      </w:pPr>
    </w:p>
    <w:p w14:paraId="18D79AF0" w14:textId="77777777" w:rsidR="00D17F6B" w:rsidRPr="008D0CF9" w:rsidRDefault="00D17F6B" w:rsidP="00454652">
      <w:pPr>
        <w:pStyle w:val="Nagwek1"/>
        <w:numPr>
          <w:ilvl w:val="0"/>
          <w:numId w:val="0"/>
        </w:numPr>
        <w:ind w:left="357"/>
        <w:rPr>
          <w:sz w:val="22"/>
          <w:szCs w:val="22"/>
          <w:u w:val="single"/>
        </w:rPr>
      </w:pPr>
      <w:r w:rsidRPr="00AF4234">
        <w:rPr>
          <w:rStyle w:val="grame"/>
          <w:caps/>
          <w:sz w:val="22"/>
          <w:szCs w:val="22"/>
        </w:rPr>
        <w:t xml:space="preserve">                                   </w:t>
      </w:r>
      <w:r w:rsidR="006129AC">
        <w:rPr>
          <w:rStyle w:val="grame"/>
          <w:caps/>
          <w:sz w:val="22"/>
          <w:szCs w:val="22"/>
        </w:rPr>
        <w:t xml:space="preserve">      </w:t>
      </w:r>
      <w:r w:rsidRPr="008D0CF9">
        <w:rPr>
          <w:rStyle w:val="grame"/>
          <w:sz w:val="22"/>
          <w:szCs w:val="22"/>
          <w:u w:val="single"/>
        </w:rPr>
        <w:t xml:space="preserve">Wartość </w:t>
      </w:r>
      <w:r w:rsidRPr="008D0CF9">
        <w:rPr>
          <w:sz w:val="22"/>
          <w:szCs w:val="22"/>
          <w:u w:val="single"/>
        </w:rPr>
        <w:t xml:space="preserve"> brutto oferty najtańszej</w:t>
      </w:r>
    </w:p>
    <w:p w14:paraId="225FB624" w14:textId="77777777" w:rsidR="00D17F6B" w:rsidRPr="00B404B4" w:rsidRDefault="00D17F6B" w:rsidP="00454652">
      <w:pPr>
        <w:pStyle w:val="Nagwek1"/>
        <w:numPr>
          <w:ilvl w:val="0"/>
          <w:numId w:val="0"/>
        </w:numPr>
        <w:ind w:left="714"/>
        <w:rPr>
          <w:caps/>
          <w:sz w:val="22"/>
          <w:szCs w:val="22"/>
        </w:rPr>
      </w:pPr>
      <w:r w:rsidRPr="008D0CF9">
        <w:rPr>
          <w:sz w:val="22"/>
          <w:szCs w:val="22"/>
        </w:rPr>
        <w:t xml:space="preserve">Cena oferty X = </w:t>
      </w:r>
      <w:r w:rsidRPr="008D0CF9">
        <w:rPr>
          <w:sz w:val="22"/>
          <w:szCs w:val="22"/>
        </w:rPr>
        <w:tab/>
        <w:t xml:space="preserve"> Wartość brutto oferty </w:t>
      </w:r>
      <w:r w:rsidRPr="008D0CF9">
        <w:rPr>
          <w:rStyle w:val="grame"/>
          <w:sz w:val="22"/>
          <w:szCs w:val="22"/>
        </w:rPr>
        <w:t>ocenianej</w:t>
      </w:r>
      <w:r w:rsidRPr="00B404B4">
        <w:rPr>
          <w:rStyle w:val="grame"/>
          <w:caps/>
          <w:sz w:val="22"/>
          <w:szCs w:val="22"/>
        </w:rPr>
        <w:t xml:space="preserve">     </w:t>
      </w:r>
      <w:r w:rsidRPr="00B404B4">
        <w:rPr>
          <w:caps/>
          <w:sz w:val="22"/>
          <w:szCs w:val="22"/>
        </w:rPr>
        <w:t xml:space="preserve">x </w:t>
      </w:r>
      <w:r w:rsidR="001B43B7">
        <w:rPr>
          <w:caps/>
          <w:sz w:val="22"/>
          <w:szCs w:val="22"/>
        </w:rPr>
        <w:t>6</w:t>
      </w:r>
      <w:r w:rsidRPr="00B404B4">
        <w:rPr>
          <w:caps/>
          <w:sz w:val="22"/>
          <w:szCs w:val="22"/>
        </w:rPr>
        <w:t>0 % x 100</w:t>
      </w:r>
    </w:p>
    <w:p w14:paraId="4CDB4B75" w14:textId="77777777" w:rsidR="00D17F6B" w:rsidRPr="00D51656" w:rsidRDefault="00D17F6B" w:rsidP="00D17F6B">
      <w:pPr>
        <w:pStyle w:val="NormalnyWeb"/>
        <w:spacing w:before="0" w:beforeAutospacing="0" w:after="0" w:afterAutospacing="0" w:line="252" w:lineRule="auto"/>
        <w:rPr>
          <w:rFonts w:ascii="Arial" w:hAnsi="Arial" w:cs="Arial"/>
          <w:sz w:val="22"/>
          <w:szCs w:val="22"/>
        </w:rPr>
      </w:pPr>
    </w:p>
    <w:p w14:paraId="13EAB32E" w14:textId="77777777" w:rsidR="00D17F6B" w:rsidRPr="00D51656" w:rsidRDefault="00D17F6B" w:rsidP="00D17F6B">
      <w:pPr>
        <w:pStyle w:val="NormalnyWeb"/>
        <w:spacing w:before="0" w:beforeAutospacing="0" w:after="0" w:afterAutospacing="0" w:line="252" w:lineRule="auto"/>
        <w:ind w:left="357"/>
        <w:jc w:val="both"/>
        <w:rPr>
          <w:rFonts w:ascii="Arial" w:hAnsi="Arial" w:cs="Arial"/>
          <w:sz w:val="22"/>
          <w:szCs w:val="22"/>
        </w:rPr>
      </w:pPr>
      <w:r w:rsidRPr="00D51656">
        <w:rPr>
          <w:rFonts w:ascii="Arial" w:hAnsi="Arial" w:cs="Arial"/>
          <w:sz w:val="22"/>
          <w:szCs w:val="22"/>
        </w:rPr>
        <w:t xml:space="preserve">Oferta Wykonawcy z najniższą ceną brutto otrzyma maksymalną liczbę punktów tj. 60. Pozostałym ofertom, spełniającym wymagania kryterialne przypisana zostanie odpowiednio mniejsza (proporcjonalnie mniejsza) liczba punktów, zgodnie z powyższą formułą. Wynik będzie traktowany jako wartość punktowa oferty. </w:t>
      </w:r>
    </w:p>
    <w:bookmarkEnd w:id="56"/>
    <w:p w14:paraId="2DE89FDD" w14:textId="77777777" w:rsidR="00D17F6B" w:rsidRDefault="00D17F6B" w:rsidP="00D17F6B">
      <w:pPr>
        <w:pStyle w:val="NormalnyWeb"/>
        <w:spacing w:before="0" w:beforeAutospacing="0" w:after="0" w:afterAutospacing="0" w:line="252" w:lineRule="auto"/>
        <w:ind w:left="357"/>
        <w:jc w:val="both"/>
        <w:rPr>
          <w:rFonts w:ascii="Arial" w:hAnsi="Arial" w:cs="Arial"/>
          <w:sz w:val="22"/>
          <w:szCs w:val="22"/>
        </w:rPr>
      </w:pPr>
    </w:p>
    <w:p w14:paraId="5049A4F2" w14:textId="77777777" w:rsidR="00D17F6B" w:rsidRPr="00A956DB" w:rsidRDefault="00D17F6B" w:rsidP="00D17F6B">
      <w:pPr>
        <w:pStyle w:val="Akapitzlist"/>
        <w:numPr>
          <w:ilvl w:val="0"/>
          <w:numId w:val="62"/>
        </w:numPr>
        <w:spacing w:after="0" w:line="252" w:lineRule="auto"/>
        <w:jc w:val="both"/>
        <w:rPr>
          <w:rFonts w:ascii="Arial" w:hAnsi="Arial" w:cs="Arial"/>
          <w:iCs/>
        </w:rPr>
      </w:pPr>
      <w:r>
        <w:rPr>
          <w:rFonts w:ascii="Arial" w:hAnsi="Arial" w:cs="Arial"/>
          <w:b/>
        </w:rPr>
        <w:t>Okres gwarancji i rękojmi za wady</w:t>
      </w:r>
      <w:r w:rsidRPr="004026EB">
        <w:rPr>
          <w:rFonts w:ascii="Arial" w:hAnsi="Arial" w:cs="Arial"/>
          <w:iCs/>
        </w:rPr>
        <w:t xml:space="preserve"> </w:t>
      </w:r>
      <w:r w:rsidRPr="00D63357">
        <w:rPr>
          <w:rFonts w:ascii="Arial" w:hAnsi="Arial" w:cs="Arial"/>
          <w:b/>
        </w:rPr>
        <w:t xml:space="preserve">– </w:t>
      </w:r>
      <w:r w:rsidR="00E67C58">
        <w:rPr>
          <w:rFonts w:ascii="Arial" w:hAnsi="Arial" w:cs="Arial"/>
          <w:b/>
        </w:rPr>
        <w:t>4</w:t>
      </w:r>
      <w:r>
        <w:rPr>
          <w:rFonts w:ascii="Arial" w:hAnsi="Arial" w:cs="Arial"/>
          <w:b/>
        </w:rPr>
        <w:t>0</w:t>
      </w:r>
      <w:r w:rsidRPr="00D63357">
        <w:rPr>
          <w:rFonts w:ascii="Arial" w:hAnsi="Arial" w:cs="Arial"/>
          <w:b/>
        </w:rPr>
        <w:t xml:space="preserve">% = </w:t>
      </w:r>
      <w:r w:rsidR="00E67C58">
        <w:rPr>
          <w:rFonts w:ascii="Arial" w:hAnsi="Arial" w:cs="Arial"/>
          <w:b/>
        </w:rPr>
        <w:t>4</w:t>
      </w:r>
      <w:r>
        <w:rPr>
          <w:rFonts w:ascii="Arial" w:hAnsi="Arial" w:cs="Arial"/>
          <w:b/>
        </w:rPr>
        <w:t>0</w:t>
      </w:r>
      <w:r w:rsidRPr="00D63357">
        <w:rPr>
          <w:rFonts w:ascii="Arial" w:hAnsi="Arial" w:cs="Arial"/>
          <w:b/>
        </w:rPr>
        <w:t>pkt</w:t>
      </w:r>
    </w:p>
    <w:p w14:paraId="3449B294" w14:textId="77777777" w:rsidR="00D17F6B" w:rsidRPr="002346CA" w:rsidRDefault="00D17F6B" w:rsidP="00D17F6B">
      <w:pPr>
        <w:spacing w:line="252" w:lineRule="auto"/>
        <w:ind w:left="360"/>
        <w:jc w:val="both"/>
        <w:rPr>
          <w:rFonts w:ascii="Arial" w:hAnsi="Arial" w:cs="Arial"/>
          <w:sz w:val="22"/>
          <w:szCs w:val="22"/>
        </w:rPr>
      </w:pPr>
      <w:r w:rsidRPr="00945055">
        <w:rPr>
          <w:rFonts w:ascii="Arial" w:hAnsi="Arial" w:cs="Arial"/>
          <w:iCs/>
          <w:sz w:val="22"/>
          <w:szCs w:val="22"/>
        </w:rPr>
        <w:t>O</w:t>
      </w:r>
      <w:r w:rsidRPr="00945055">
        <w:rPr>
          <w:rFonts w:ascii="Arial" w:hAnsi="Arial" w:cs="Arial"/>
          <w:sz w:val="22"/>
          <w:szCs w:val="22"/>
        </w:rPr>
        <w:t>ferty w tym kryterium rozpatrywane będą na podstawie oświadczenia Wykonawcy, złożonego w</w:t>
      </w:r>
      <w:r>
        <w:rPr>
          <w:rFonts w:ascii="Arial" w:hAnsi="Arial" w:cs="Arial"/>
          <w:sz w:val="22"/>
          <w:szCs w:val="22"/>
        </w:rPr>
        <w:t> </w:t>
      </w:r>
      <w:r w:rsidRPr="00945055">
        <w:rPr>
          <w:rFonts w:ascii="Arial" w:hAnsi="Arial" w:cs="Arial"/>
          <w:sz w:val="22"/>
          <w:szCs w:val="22"/>
        </w:rPr>
        <w:t xml:space="preserve">Formularzu Oferty (Załącznik Nr 1 do SWZ) dotyczącego </w:t>
      </w:r>
      <w:r>
        <w:rPr>
          <w:rFonts w:ascii="Arial" w:hAnsi="Arial" w:cs="Arial"/>
          <w:sz w:val="22"/>
          <w:szCs w:val="22"/>
        </w:rPr>
        <w:t xml:space="preserve">zaoferowanego przez Wykonawcę okresu gwarancji i rękojmi za wady </w:t>
      </w:r>
      <w:r w:rsidRPr="002346CA">
        <w:rPr>
          <w:rFonts w:ascii="Arial" w:hAnsi="Arial" w:cs="Arial"/>
          <w:sz w:val="22"/>
          <w:szCs w:val="22"/>
        </w:rPr>
        <w:t>na wykonane roboty budowlano-montażowe oraz instalacyjne, materiały użyte do tych robót, wykonane instalacje oraz wbudowane wyposażenie i zainstalowane urządzenia.</w:t>
      </w:r>
    </w:p>
    <w:p w14:paraId="0A54A95E" w14:textId="291D33F7" w:rsidR="00D17F6B" w:rsidRDefault="00D17F6B" w:rsidP="00D17F6B">
      <w:pPr>
        <w:suppressAutoHyphens/>
        <w:ind w:left="363"/>
        <w:jc w:val="both"/>
        <w:rPr>
          <w:rFonts w:ascii="Arial" w:hAnsi="Arial" w:cs="Arial"/>
          <w:sz w:val="22"/>
          <w:szCs w:val="22"/>
        </w:rPr>
      </w:pPr>
      <w:r w:rsidRPr="00945055">
        <w:rPr>
          <w:rFonts w:ascii="Arial" w:hAnsi="Arial" w:cs="Arial"/>
          <w:sz w:val="22"/>
          <w:szCs w:val="22"/>
        </w:rPr>
        <w:t xml:space="preserve">Minimalny Wymagany przez Zamawiającego okres gwarancji </w:t>
      </w:r>
      <w:r>
        <w:rPr>
          <w:rFonts w:ascii="Arial" w:hAnsi="Arial" w:cs="Arial"/>
          <w:sz w:val="22"/>
          <w:szCs w:val="22"/>
        </w:rPr>
        <w:t xml:space="preserve">i rękojmi za wady </w:t>
      </w:r>
      <w:r w:rsidRPr="00945055">
        <w:rPr>
          <w:rFonts w:ascii="Arial" w:hAnsi="Arial" w:cs="Arial"/>
          <w:sz w:val="22"/>
          <w:szCs w:val="22"/>
        </w:rPr>
        <w:t xml:space="preserve">na wykonanie zleconych robót to </w:t>
      </w:r>
      <w:r w:rsidR="00FB73D3" w:rsidRPr="009C23BC">
        <w:rPr>
          <w:rFonts w:ascii="Arial" w:hAnsi="Arial" w:cs="Arial"/>
          <w:b/>
          <w:sz w:val="22"/>
          <w:szCs w:val="22"/>
        </w:rPr>
        <w:t>36</w:t>
      </w:r>
      <w:r w:rsidRPr="009C23BC">
        <w:rPr>
          <w:rFonts w:ascii="Arial" w:hAnsi="Arial" w:cs="Arial"/>
          <w:b/>
          <w:sz w:val="22"/>
          <w:szCs w:val="22"/>
        </w:rPr>
        <w:t xml:space="preserve"> miesięcy</w:t>
      </w:r>
      <w:r w:rsidRPr="009C23BC">
        <w:rPr>
          <w:rFonts w:ascii="Arial" w:hAnsi="Arial" w:cs="Arial"/>
          <w:sz w:val="22"/>
          <w:szCs w:val="22"/>
        </w:rPr>
        <w:t xml:space="preserve"> </w:t>
      </w:r>
      <w:r w:rsidRPr="00945055">
        <w:rPr>
          <w:rFonts w:ascii="Arial" w:hAnsi="Arial" w:cs="Arial"/>
          <w:sz w:val="22"/>
          <w:szCs w:val="22"/>
        </w:rPr>
        <w:t xml:space="preserve">licząc </w:t>
      </w:r>
      <w:r w:rsidRPr="00F71ABA">
        <w:rPr>
          <w:rFonts w:ascii="Arial" w:hAnsi="Arial" w:cs="Arial"/>
          <w:color w:val="000000" w:themeColor="text1"/>
          <w:kern w:val="2"/>
          <w:sz w:val="22"/>
          <w:szCs w:val="22"/>
        </w:rPr>
        <w:t xml:space="preserve">od daty </w:t>
      </w:r>
      <w:r w:rsidRPr="00F71ABA">
        <w:rPr>
          <w:rFonts w:ascii="Arial" w:hAnsi="Arial" w:cs="Arial"/>
          <w:sz w:val="22"/>
          <w:szCs w:val="22"/>
        </w:rPr>
        <w:t xml:space="preserve">podpisania bezusterkowego </w:t>
      </w:r>
      <w:r>
        <w:rPr>
          <w:rFonts w:ascii="Arial" w:hAnsi="Arial" w:cs="Arial"/>
          <w:sz w:val="22"/>
          <w:szCs w:val="22"/>
        </w:rPr>
        <w:t>o</w:t>
      </w:r>
      <w:r w:rsidRPr="00F71ABA">
        <w:rPr>
          <w:rFonts w:ascii="Arial" w:hAnsi="Arial" w:cs="Arial"/>
          <w:sz w:val="22"/>
          <w:szCs w:val="22"/>
        </w:rPr>
        <w:t>dbioru końcowego robót</w:t>
      </w:r>
      <w:r>
        <w:rPr>
          <w:rFonts w:ascii="Arial" w:hAnsi="Arial" w:cs="Arial"/>
          <w:sz w:val="22"/>
          <w:szCs w:val="22"/>
        </w:rPr>
        <w:t>.</w:t>
      </w:r>
    </w:p>
    <w:p w14:paraId="6CF22734" w14:textId="77777777" w:rsidR="00D17F6B" w:rsidRDefault="00D17F6B" w:rsidP="00D17F6B">
      <w:pPr>
        <w:suppressAutoHyphens/>
        <w:ind w:left="363"/>
        <w:jc w:val="both"/>
        <w:rPr>
          <w:rFonts w:ascii="Arial" w:hAnsi="Arial" w:cs="Arial"/>
          <w:lang w:eastAsia="ar-SA"/>
        </w:rPr>
      </w:pPr>
    </w:p>
    <w:p w14:paraId="1997B948" w14:textId="77777777" w:rsidR="00922F39" w:rsidRPr="00945055" w:rsidRDefault="00922F39" w:rsidP="00922F39">
      <w:pPr>
        <w:spacing w:line="252" w:lineRule="auto"/>
        <w:ind w:firstLine="360"/>
        <w:jc w:val="both"/>
        <w:rPr>
          <w:rFonts w:ascii="Arial" w:hAnsi="Arial" w:cs="Arial"/>
          <w:bCs/>
          <w:sz w:val="22"/>
          <w:u w:val="single"/>
        </w:rPr>
      </w:pPr>
      <w:r w:rsidRPr="00945055">
        <w:rPr>
          <w:rFonts w:ascii="Arial" w:hAnsi="Arial" w:cs="Arial"/>
          <w:bCs/>
          <w:sz w:val="22"/>
          <w:u w:val="single"/>
        </w:rPr>
        <w:t>Zamawiający przyzna ofertom punkt</w:t>
      </w:r>
      <w:r>
        <w:rPr>
          <w:rFonts w:ascii="Arial" w:hAnsi="Arial" w:cs="Arial"/>
          <w:bCs/>
          <w:sz w:val="22"/>
          <w:u w:val="single"/>
        </w:rPr>
        <w:t>y</w:t>
      </w:r>
      <w:r w:rsidRPr="00945055">
        <w:rPr>
          <w:rFonts w:ascii="Arial" w:hAnsi="Arial" w:cs="Arial"/>
          <w:bCs/>
          <w:sz w:val="22"/>
          <w:u w:val="single"/>
        </w:rPr>
        <w:t>, zgodnie z poniższą punktacją:</w:t>
      </w:r>
    </w:p>
    <w:p w14:paraId="6CABCB35" w14:textId="77777777" w:rsidR="00922F39" w:rsidRPr="00945055" w:rsidRDefault="00922F39" w:rsidP="00922F39">
      <w:pPr>
        <w:numPr>
          <w:ilvl w:val="0"/>
          <w:numId w:val="94"/>
        </w:numPr>
        <w:spacing w:line="252" w:lineRule="auto"/>
        <w:rPr>
          <w:rFonts w:ascii="Arial" w:hAnsi="Arial" w:cs="Arial"/>
          <w:bCs/>
          <w:sz w:val="22"/>
        </w:rPr>
      </w:pPr>
      <w:r>
        <w:rPr>
          <w:rFonts w:ascii="Arial" w:hAnsi="Arial" w:cs="Arial"/>
          <w:bCs/>
          <w:sz w:val="22"/>
        </w:rPr>
        <w:t>60 miesięcy</w:t>
      </w:r>
      <w:r>
        <w:rPr>
          <w:rFonts w:ascii="Arial" w:hAnsi="Arial" w:cs="Arial"/>
          <w:bCs/>
          <w:sz w:val="22"/>
        </w:rPr>
        <w:tab/>
      </w:r>
      <w:r>
        <w:rPr>
          <w:rFonts w:ascii="Arial" w:hAnsi="Arial" w:cs="Arial"/>
          <w:bCs/>
          <w:sz w:val="22"/>
        </w:rPr>
        <w:tab/>
      </w:r>
      <w:r w:rsidRPr="00945055">
        <w:rPr>
          <w:rFonts w:ascii="Arial" w:hAnsi="Arial" w:cs="Arial"/>
          <w:bCs/>
          <w:sz w:val="22"/>
        </w:rPr>
        <w:t xml:space="preserve"> </w:t>
      </w:r>
      <w:r w:rsidRPr="00945055">
        <w:rPr>
          <w:rFonts w:ascii="Arial" w:hAnsi="Arial" w:cs="Arial"/>
          <w:bCs/>
          <w:sz w:val="22"/>
        </w:rPr>
        <w:tab/>
        <w:t>- 40pkt</w:t>
      </w:r>
    </w:p>
    <w:p w14:paraId="159F981C" w14:textId="77777777" w:rsidR="00922F39" w:rsidRPr="00945055" w:rsidRDefault="00922F39" w:rsidP="00922F39">
      <w:pPr>
        <w:numPr>
          <w:ilvl w:val="0"/>
          <w:numId w:val="94"/>
        </w:numPr>
        <w:spacing w:line="252" w:lineRule="auto"/>
        <w:rPr>
          <w:rFonts w:ascii="Arial" w:hAnsi="Arial" w:cs="Arial"/>
          <w:bCs/>
          <w:sz w:val="22"/>
        </w:rPr>
      </w:pPr>
      <w:r>
        <w:rPr>
          <w:rFonts w:ascii="Arial" w:hAnsi="Arial" w:cs="Arial"/>
          <w:bCs/>
          <w:sz w:val="22"/>
        </w:rPr>
        <w:t>48 miesięcy</w:t>
      </w:r>
      <w:r>
        <w:rPr>
          <w:rFonts w:ascii="Arial" w:hAnsi="Arial" w:cs="Arial"/>
          <w:bCs/>
          <w:sz w:val="22"/>
        </w:rPr>
        <w:tab/>
      </w:r>
      <w:r w:rsidRPr="00945055">
        <w:rPr>
          <w:rFonts w:ascii="Arial" w:hAnsi="Arial" w:cs="Arial"/>
          <w:bCs/>
          <w:sz w:val="22"/>
        </w:rPr>
        <w:tab/>
      </w:r>
      <w:r w:rsidRPr="00945055">
        <w:rPr>
          <w:rFonts w:ascii="Arial" w:hAnsi="Arial" w:cs="Arial"/>
          <w:bCs/>
          <w:sz w:val="22"/>
        </w:rPr>
        <w:tab/>
        <w:t>- 20pkt</w:t>
      </w:r>
    </w:p>
    <w:p w14:paraId="269B145C" w14:textId="77777777" w:rsidR="00922F39" w:rsidRPr="00945055" w:rsidRDefault="00922F39" w:rsidP="00922F39">
      <w:pPr>
        <w:numPr>
          <w:ilvl w:val="0"/>
          <w:numId w:val="94"/>
        </w:numPr>
        <w:spacing w:line="252" w:lineRule="auto"/>
        <w:rPr>
          <w:rFonts w:ascii="Arial" w:hAnsi="Arial" w:cs="Arial"/>
          <w:bCs/>
          <w:sz w:val="22"/>
        </w:rPr>
      </w:pPr>
      <w:r>
        <w:rPr>
          <w:rFonts w:ascii="Arial" w:hAnsi="Arial" w:cs="Arial"/>
          <w:bCs/>
          <w:sz w:val="22"/>
        </w:rPr>
        <w:t>36 miesięcy</w:t>
      </w:r>
      <w:r w:rsidRPr="00945055">
        <w:rPr>
          <w:rFonts w:ascii="Arial" w:hAnsi="Arial" w:cs="Arial"/>
          <w:bCs/>
          <w:sz w:val="22"/>
        </w:rPr>
        <w:tab/>
      </w:r>
      <w:r w:rsidRPr="00945055">
        <w:rPr>
          <w:rFonts w:ascii="Arial" w:hAnsi="Arial" w:cs="Arial"/>
          <w:bCs/>
          <w:sz w:val="22"/>
        </w:rPr>
        <w:tab/>
      </w:r>
      <w:r w:rsidRPr="00945055">
        <w:rPr>
          <w:rFonts w:ascii="Arial" w:hAnsi="Arial" w:cs="Arial"/>
          <w:bCs/>
          <w:sz w:val="22"/>
        </w:rPr>
        <w:tab/>
        <w:t>-   0pkt</w:t>
      </w:r>
    </w:p>
    <w:p w14:paraId="6854CF55" w14:textId="77777777" w:rsidR="00D17F6B" w:rsidRPr="000F07E6" w:rsidRDefault="00D17F6B" w:rsidP="00D17F6B">
      <w:pPr>
        <w:suppressAutoHyphens/>
        <w:ind w:left="357"/>
        <w:jc w:val="both"/>
        <w:rPr>
          <w:rFonts w:ascii="Arial" w:eastAsia="Calibri" w:hAnsi="Arial" w:cs="Arial"/>
          <w:sz w:val="22"/>
          <w:szCs w:val="22"/>
          <w:lang w:eastAsia="ar-SA"/>
        </w:rPr>
      </w:pPr>
    </w:p>
    <w:p w14:paraId="18A2F1BB" w14:textId="615D2668" w:rsidR="00D17F6B" w:rsidRPr="000F07E6" w:rsidRDefault="00D17F6B" w:rsidP="00D17F6B">
      <w:pPr>
        <w:suppressAutoHyphens/>
        <w:ind w:left="357"/>
        <w:jc w:val="both"/>
        <w:rPr>
          <w:rFonts w:ascii="Arial" w:hAnsi="Arial" w:cs="Arial"/>
          <w:sz w:val="22"/>
          <w:lang w:eastAsia="ar-SA"/>
        </w:rPr>
      </w:pPr>
      <w:r w:rsidRPr="000F07E6">
        <w:rPr>
          <w:rFonts w:ascii="Arial" w:eastAsia="Calibri" w:hAnsi="Arial" w:cs="Arial"/>
          <w:sz w:val="22"/>
          <w:lang w:eastAsia="ar-SA"/>
        </w:rPr>
        <w:lastRenderedPageBreak/>
        <w:t xml:space="preserve">Oferty, w których nie zostanie wskazany okres gwarancji przedmiotu zamówienia otrzymają 0 pkt, </w:t>
      </w:r>
      <w:r w:rsidRPr="000F07E6">
        <w:rPr>
          <w:rFonts w:ascii="Arial" w:eastAsia="Calibri" w:hAnsi="Arial" w:cs="Arial"/>
          <w:sz w:val="22"/>
          <w:szCs w:val="22"/>
          <w:lang w:eastAsia="ar-SA"/>
        </w:rPr>
        <w:t xml:space="preserve">a Zamawiający przyjmie okres gwarancji wynoszący </w:t>
      </w:r>
      <w:r w:rsidR="00922F39">
        <w:rPr>
          <w:rFonts w:ascii="Arial" w:eastAsia="Calibri" w:hAnsi="Arial" w:cs="Arial"/>
          <w:sz w:val="22"/>
          <w:szCs w:val="22"/>
          <w:lang w:eastAsia="ar-SA"/>
        </w:rPr>
        <w:t>36</w:t>
      </w:r>
      <w:r w:rsidRPr="000F07E6">
        <w:rPr>
          <w:rFonts w:ascii="Arial" w:eastAsia="Calibri" w:hAnsi="Arial" w:cs="Arial"/>
          <w:sz w:val="22"/>
          <w:szCs w:val="22"/>
          <w:lang w:eastAsia="ar-SA"/>
        </w:rPr>
        <w:t xml:space="preserve"> miesi</w:t>
      </w:r>
      <w:r>
        <w:rPr>
          <w:rFonts w:ascii="Arial" w:eastAsia="Calibri" w:hAnsi="Arial" w:cs="Arial"/>
          <w:sz w:val="22"/>
          <w:szCs w:val="22"/>
          <w:lang w:eastAsia="ar-SA"/>
        </w:rPr>
        <w:t>ę</w:t>
      </w:r>
      <w:r w:rsidRPr="000F07E6">
        <w:rPr>
          <w:rFonts w:ascii="Arial" w:eastAsia="Calibri" w:hAnsi="Arial" w:cs="Arial"/>
          <w:sz w:val="22"/>
          <w:szCs w:val="22"/>
          <w:lang w:eastAsia="ar-SA"/>
        </w:rPr>
        <w:t>c</w:t>
      </w:r>
      <w:r>
        <w:rPr>
          <w:rFonts w:ascii="Arial" w:eastAsia="Calibri" w:hAnsi="Arial" w:cs="Arial"/>
          <w:sz w:val="22"/>
          <w:szCs w:val="22"/>
          <w:lang w:eastAsia="ar-SA"/>
        </w:rPr>
        <w:t>y</w:t>
      </w:r>
      <w:r w:rsidRPr="000F07E6">
        <w:rPr>
          <w:rFonts w:ascii="Arial" w:eastAsia="Calibri" w:hAnsi="Arial" w:cs="Arial"/>
          <w:sz w:val="22"/>
          <w:szCs w:val="22"/>
          <w:lang w:eastAsia="ar-SA"/>
        </w:rPr>
        <w:t>.</w:t>
      </w:r>
      <w:r w:rsidRPr="000F07E6">
        <w:rPr>
          <w:rFonts w:ascii="Arial" w:eastAsia="Calibri" w:hAnsi="Arial" w:cs="Arial"/>
          <w:sz w:val="22"/>
          <w:szCs w:val="22"/>
          <w:u w:val="single"/>
          <w:lang w:eastAsia="ar-SA"/>
        </w:rPr>
        <w:t xml:space="preserve"> </w:t>
      </w:r>
    </w:p>
    <w:p w14:paraId="3E206475" w14:textId="77777777" w:rsidR="00D17F6B" w:rsidRDefault="00D17F6B" w:rsidP="00D17F6B">
      <w:pPr>
        <w:pStyle w:val="Tekstpodstawowy2"/>
        <w:spacing w:after="0" w:line="252" w:lineRule="auto"/>
        <w:ind w:left="357"/>
        <w:jc w:val="both"/>
        <w:rPr>
          <w:rFonts w:cs="Arial"/>
          <w:color w:val="000000" w:themeColor="text1"/>
          <w:szCs w:val="20"/>
        </w:rPr>
      </w:pPr>
    </w:p>
    <w:p w14:paraId="7BBAA7F4" w14:textId="2876D7D0" w:rsidR="00D17F6B" w:rsidRDefault="00D17F6B" w:rsidP="00D17F6B">
      <w:pPr>
        <w:pStyle w:val="Tekstpodstawowy2"/>
        <w:spacing w:after="0" w:line="252" w:lineRule="auto"/>
        <w:ind w:left="357"/>
        <w:jc w:val="both"/>
        <w:rPr>
          <w:rFonts w:ascii="Arial" w:hAnsi="Arial" w:cs="Arial"/>
          <w:color w:val="000000" w:themeColor="text1"/>
          <w:sz w:val="22"/>
          <w:szCs w:val="22"/>
        </w:rPr>
      </w:pPr>
      <w:r w:rsidRPr="00E82A27">
        <w:rPr>
          <w:rFonts w:ascii="Arial" w:hAnsi="Arial" w:cs="Arial"/>
          <w:color w:val="000000" w:themeColor="text1"/>
          <w:sz w:val="22"/>
          <w:szCs w:val="22"/>
          <w:u w:val="single"/>
        </w:rPr>
        <w:t>W przypadku, gdy Wykonawca w ofercie zaoferuje krótszy niż </w:t>
      </w:r>
      <w:r w:rsidR="00922F39">
        <w:rPr>
          <w:rFonts w:ascii="Arial" w:hAnsi="Arial" w:cs="Arial"/>
          <w:color w:val="000000" w:themeColor="text1"/>
          <w:sz w:val="22"/>
          <w:szCs w:val="22"/>
          <w:u w:val="single"/>
        </w:rPr>
        <w:t>36</w:t>
      </w:r>
      <w:r w:rsidRPr="00E82A27">
        <w:rPr>
          <w:rFonts w:ascii="Arial" w:hAnsi="Arial" w:cs="Arial"/>
          <w:color w:val="000000" w:themeColor="text1"/>
          <w:sz w:val="22"/>
          <w:szCs w:val="22"/>
          <w:u w:val="single"/>
        </w:rPr>
        <w:t> miesięcy</w:t>
      </w:r>
      <w:r w:rsidRPr="008852E3">
        <w:rPr>
          <w:rFonts w:ascii="Arial" w:hAnsi="Arial" w:cs="Arial"/>
          <w:color w:val="000000" w:themeColor="text1"/>
          <w:sz w:val="22"/>
          <w:szCs w:val="22"/>
        </w:rPr>
        <w:t xml:space="preserve"> od daty końcowego odbioru robót </w:t>
      </w:r>
      <w:r>
        <w:rPr>
          <w:rFonts w:ascii="Arial" w:hAnsi="Arial" w:cs="Arial"/>
          <w:color w:val="000000" w:themeColor="text1"/>
          <w:sz w:val="22"/>
          <w:szCs w:val="22"/>
        </w:rPr>
        <w:t>o</w:t>
      </w:r>
      <w:r w:rsidRPr="004744C5">
        <w:rPr>
          <w:rFonts w:ascii="Arial" w:hAnsi="Arial" w:cs="Arial"/>
          <w:color w:val="000000" w:themeColor="text1"/>
          <w:sz w:val="22"/>
          <w:szCs w:val="22"/>
        </w:rPr>
        <w:t>kres gwarancji i rękojmi za wady</w:t>
      </w:r>
      <w:r w:rsidRPr="008852E3">
        <w:rPr>
          <w:rFonts w:ascii="Arial" w:hAnsi="Arial" w:cs="Arial"/>
          <w:color w:val="000000" w:themeColor="text1"/>
          <w:sz w:val="22"/>
          <w:szCs w:val="22"/>
        </w:rPr>
        <w:t xml:space="preserve"> lub wskaże go w sposób sprzeczny z powyższymi postanowieniami </w:t>
      </w:r>
      <w:r w:rsidRPr="00E82A27">
        <w:rPr>
          <w:rFonts w:ascii="Arial" w:hAnsi="Arial" w:cs="Arial"/>
          <w:color w:val="000000" w:themeColor="text1"/>
          <w:sz w:val="22"/>
          <w:szCs w:val="22"/>
          <w:u w:val="single"/>
        </w:rPr>
        <w:t>jego oferta podlegała będzie odrzuceniu</w:t>
      </w:r>
      <w:r w:rsidRPr="008852E3">
        <w:rPr>
          <w:rFonts w:ascii="Arial" w:hAnsi="Arial" w:cs="Arial"/>
          <w:color w:val="000000" w:themeColor="text1"/>
          <w:sz w:val="22"/>
          <w:szCs w:val="22"/>
        </w:rPr>
        <w:t xml:space="preserve"> na podstawie art. 226 ust. 1 pkt 5 ustawy Pzp jako oferta, której treść jest niezgodna z warunkami zamówienia.</w:t>
      </w:r>
    </w:p>
    <w:p w14:paraId="72421C47" w14:textId="6D43C833" w:rsidR="00922F39" w:rsidRDefault="00922F39" w:rsidP="00D17F6B">
      <w:pPr>
        <w:pStyle w:val="Tekstpodstawowy2"/>
        <w:spacing w:after="0" w:line="252" w:lineRule="auto"/>
        <w:ind w:left="357"/>
        <w:jc w:val="both"/>
        <w:rPr>
          <w:rFonts w:ascii="Arial" w:hAnsi="Arial" w:cs="Arial"/>
          <w:color w:val="000000" w:themeColor="text1"/>
          <w:sz w:val="22"/>
          <w:szCs w:val="22"/>
        </w:rPr>
      </w:pPr>
    </w:p>
    <w:p w14:paraId="0E4AFA69" w14:textId="1D4117C5" w:rsidR="00922F39" w:rsidRPr="00D50FAD" w:rsidRDefault="00922F39" w:rsidP="00922F39">
      <w:pPr>
        <w:pStyle w:val="Tekstpodstawowywcity"/>
        <w:tabs>
          <w:tab w:val="left" w:pos="1985"/>
        </w:tabs>
        <w:spacing w:after="0" w:line="252" w:lineRule="auto"/>
        <w:ind w:left="284"/>
        <w:jc w:val="both"/>
        <w:rPr>
          <w:rFonts w:ascii="Arial" w:hAnsi="Arial" w:cs="Arial"/>
          <w:b/>
          <w:color w:val="000000" w:themeColor="text1"/>
          <w:sz w:val="22"/>
          <w:szCs w:val="22"/>
          <w:u w:val="single"/>
        </w:rPr>
      </w:pPr>
      <w:r w:rsidRPr="008E01FD">
        <w:rPr>
          <w:rFonts w:ascii="Arial" w:hAnsi="Arial" w:cs="Arial"/>
          <w:color w:val="000000" w:themeColor="text1"/>
          <w:sz w:val="22"/>
          <w:szCs w:val="22"/>
        </w:rPr>
        <w:t xml:space="preserve">W przypadku gdy Wykonawca wskaże w ofercie </w:t>
      </w:r>
      <w:r w:rsidRPr="008E01FD">
        <w:rPr>
          <w:rFonts w:ascii="Arial" w:hAnsi="Arial" w:cs="Arial"/>
          <w:b/>
          <w:color w:val="000000" w:themeColor="text1"/>
          <w:sz w:val="22"/>
          <w:szCs w:val="22"/>
        </w:rPr>
        <w:t>okres gwarancji i rękojmi za wady</w:t>
      </w:r>
      <w:r w:rsidRPr="008E01FD">
        <w:rPr>
          <w:rFonts w:ascii="Arial" w:hAnsi="Arial" w:cs="Arial"/>
          <w:color w:val="000000" w:themeColor="text1"/>
          <w:sz w:val="22"/>
          <w:szCs w:val="22"/>
        </w:rPr>
        <w:t xml:space="preserve"> na wykonane roboty budowlane oraz instalacyjne, wykonane instalacje oraz dostarczone i zamontowane urządzenia i</w:t>
      </w:r>
      <w:r>
        <w:rPr>
          <w:rFonts w:ascii="Arial" w:hAnsi="Arial" w:cs="Arial"/>
          <w:color w:val="000000" w:themeColor="text1"/>
          <w:sz w:val="22"/>
          <w:szCs w:val="22"/>
        </w:rPr>
        <w:t> </w:t>
      </w:r>
      <w:r w:rsidRPr="008E01FD">
        <w:rPr>
          <w:rFonts w:ascii="Arial" w:hAnsi="Arial" w:cs="Arial"/>
          <w:color w:val="000000" w:themeColor="text1"/>
          <w:sz w:val="22"/>
          <w:szCs w:val="22"/>
        </w:rPr>
        <w:t xml:space="preserve">elementy wyposażenia </w:t>
      </w:r>
      <w:r w:rsidRPr="008E01FD">
        <w:rPr>
          <w:rFonts w:ascii="Arial" w:hAnsi="Arial" w:cs="Arial"/>
          <w:b/>
          <w:color w:val="000000" w:themeColor="text1"/>
          <w:sz w:val="22"/>
          <w:szCs w:val="22"/>
        </w:rPr>
        <w:t>dłuższy niż </w:t>
      </w:r>
      <w:r>
        <w:rPr>
          <w:rFonts w:ascii="Arial" w:hAnsi="Arial" w:cs="Arial"/>
          <w:b/>
          <w:color w:val="000000" w:themeColor="text1"/>
          <w:sz w:val="22"/>
          <w:szCs w:val="22"/>
        </w:rPr>
        <w:t>60</w:t>
      </w:r>
      <w:r w:rsidRPr="008E01FD">
        <w:rPr>
          <w:rFonts w:ascii="Arial" w:hAnsi="Arial" w:cs="Arial"/>
          <w:b/>
          <w:color w:val="000000" w:themeColor="text1"/>
          <w:sz w:val="22"/>
          <w:szCs w:val="22"/>
        </w:rPr>
        <w:t> miesi</w:t>
      </w:r>
      <w:r>
        <w:rPr>
          <w:rFonts w:ascii="Arial" w:hAnsi="Arial" w:cs="Arial"/>
          <w:b/>
          <w:color w:val="000000" w:themeColor="text1"/>
          <w:sz w:val="22"/>
          <w:szCs w:val="22"/>
        </w:rPr>
        <w:t>ęcy</w:t>
      </w:r>
      <w:r w:rsidRPr="008E01FD">
        <w:rPr>
          <w:rFonts w:ascii="Arial" w:hAnsi="Arial" w:cs="Arial"/>
          <w:color w:val="000000" w:themeColor="text1"/>
          <w:sz w:val="22"/>
          <w:szCs w:val="22"/>
        </w:rPr>
        <w:t xml:space="preserve">, Zamawiający do obliczenia punktów w kryterium przyjmie wartość </w:t>
      </w:r>
      <w:r>
        <w:rPr>
          <w:rFonts w:ascii="Arial" w:hAnsi="Arial" w:cs="Arial"/>
          <w:b/>
          <w:color w:val="000000" w:themeColor="text1"/>
          <w:sz w:val="22"/>
          <w:szCs w:val="22"/>
        </w:rPr>
        <w:t>60</w:t>
      </w:r>
      <w:r w:rsidRPr="008E01FD">
        <w:rPr>
          <w:rFonts w:ascii="Arial" w:hAnsi="Arial" w:cs="Arial"/>
          <w:b/>
          <w:color w:val="000000" w:themeColor="text1"/>
          <w:sz w:val="22"/>
          <w:szCs w:val="22"/>
        </w:rPr>
        <w:t xml:space="preserve"> miesi</w:t>
      </w:r>
      <w:r>
        <w:rPr>
          <w:rFonts w:ascii="Arial" w:hAnsi="Arial" w:cs="Arial"/>
          <w:b/>
          <w:color w:val="000000" w:themeColor="text1"/>
          <w:sz w:val="22"/>
          <w:szCs w:val="22"/>
        </w:rPr>
        <w:t>ęcy.</w:t>
      </w:r>
      <w:r w:rsidRPr="008E01FD">
        <w:rPr>
          <w:rFonts w:ascii="Arial" w:hAnsi="Arial" w:cs="Arial"/>
          <w:color w:val="000000" w:themeColor="text1"/>
          <w:sz w:val="22"/>
          <w:szCs w:val="22"/>
        </w:rPr>
        <w:t xml:space="preserve"> W przypadku wyboru takiej oferty jako najkorzystniejszej do umowy zostanie zaś wpisany </w:t>
      </w:r>
      <w:r w:rsidRPr="00D50FAD">
        <w:rPr>
          <w:rFonts w:ascii="Arial" w:hAnsi="Arial" w:cs="Arial"/>
          <w:b/>
          <w:color w:val="000000" w:themeColor="text1"/>
          <w:sz w:val="22"/>
          <w:szCs w:val="22"/>
          <w:u w:val="single"/>
        </w:rPr>
        <w:t>faktycznie zaoferowany przez Wykonawcę okres gwarancji i rękojmi za wady na wykonane roboty budowlane oraz instalacyjne, wykonane instalacje oraz dostarczone i zamontowane urządzenia i</w:t>
      </w:r>
      <w:r>
        <w:rPr>
          <w:rFonts w:ascii="Arial" w:hAnsi="Arial" w:cs="Arial"/>
          <w:b/>
          <w:color w:val="000000" w:themeColor="text1"/>
          <w:sz w:val="22"/>
          <w:szCs w:val="22"/>
          <w:u w:val="single"/>
        </w:rPr>
        <w:t> </w:t>
      </w:r>
      <w:r w:rsidRPr="00D50FAD">
        <w:rPr>
          <w:rFonts w:ascii="Arial" w:hAnsi="Arial" w:cs="Arial"/>
          <w:b/>
          <w:color w:val="000000" w:themeColor="text1"/>
          <w:sz w:val="22"/>
          <w:szCs w:val="22"/>
          <w:u w:val="single"/>
        </w:rPr>
        <w:t>elementy wyposażenia</w:t>
      </w:r>
      <w:r>
        <w:rPr>
          <w:rFonts w:ascii="Arial" w:hAnsi="Arial" w:cs="Arial"/>
          <w:b/>
          <w:color w:val="000000" w:themeColor="text1"/>
          <w:sz w:val="22"/>
          <w:szCs w:val="22"/>
          <w:u w:val="single"/>
        </w:rPr>
        <w:t>.</w:t>
      </w:r>
    </w:p>
    <w:p w14:paraId="42CA3879" w14:textId="77777777" w:rsidR="00D17F6B" w:rsidRDefault="00D17F6B" w:rsidP="00D17F6B">
      <w:pPr>
        <w:pStyle w:val="Tekstpodstawowy2"/>
        <w:spacing w:after="0" w:line="252" w:lineRule="auto"/>
        <w:ind w:left="357"/>
        <w:jc w:val="both"/>
        <w:rPr>
          <w:rFonts w:ascii="Arial" w:hAnsi="Arial" w:cs="Arial"/>
          <w:color w:val="000000" w:themeColor="text1"/>
          <w:sz w:val="22"/>
          <w:szCs w:val="22"/>
        </w:rPr>
      </w:pPr>
    </w:p>
    <w:p w14:paraId="62E5451C" w14:textId="77777777" w:rsidR="00D17F6B" w:rsidRDefault="00D17F6B" w:rsidP="00C6372A">
      <w:pPr>
        <w:pStyle w:val="Akapitzlist"/>
        <w:numPr>
          <w:ilvl w:val="0"/>
          <w:numId w:val="66"/>
        </w:numPr>
        <w:spacing w:after="0" w:line="252" w:lineRule="auto"/>
        <w:jc w:val="both"/>
        <w:rPr>
          <w:rFonts w:ascii="Arial" w:hAnsi="Arial" w:cs="Arial"/>
        </w:rPr>
      </w:pPr>
      <w:r w:rsidRPr="006425F2">
        <w:rPr>
          <w:rFonts w:ascii="Arial" w:hAnsi="Arial" w:cs="Arial"/>
        </w:rPr>
        <w:t>Suma punktów uzyskanych za wszystkie kryteria, stanowić będzie końcową ocenę danej oferty.</w:t>
      </w:r>
    </w:p>
    <w:p w14:paraId="10992422" w14:textId="6539A6B3" w:rsidR="00D17F6B" w:rsidRDefault="00D17F6B" w:rsidP="00D17F6B">
      <w:pPr>
        <w:pStyle w:val="Akapitzlist"/>
        <w:ind w:left="357"/>
        <w:jc w:val="both"/>
        <w:rPr>
          <w:rFonts w:ascii="Arial" w:hAnsi="Arial" w:cs="Arial"/>
          <w:b/>
        </w:rPr>
      </w:pPr>
      <w:r w:rsidRPr="00F90AA8">
        <w:rPr>
          <w:rFonts w:ascii="Arial" w:hAnsi="Arial" w:cs="Arial"/>
          <w:b/>
        </w:rPr>
        <w:t>Ogólna ocena oferty =</w:t>
      </w:r>
      <w:r w:rsidRPr="00F90AA8">
        <w:rPr>
          <w:rFonts w:ascii="Arial" w:hAnsi="Arial" w:cs="Arial"/>
          <w:bCs/>
        </w:rPr>
        <w:t xml:space="preserve"> </w:t>
      </w:r>
      <w:r w:rsidRPr="00F90AA8">
        <w:rPr>
          <w:rFonts w:ascii="Arial" w:hAnsi="Arial" w:cs="Arial"/>
          <w:b/>
        </w:rPr>
        <w:t xml:space="preserve">ocena oferty X + okres gwarancji </w:t>
      </w:r>
      <w:r>
        <w:rPr>
          <w:rFonts w:ascii="Arial" w:hAnsi="Arial" w:cs="Arial"/>
          <w:b/>
        </w:rPr>
        <w:t>i rękojmi za wady</w:t>
      </w:r>
      <w:r w:rsidRPr="00F90AA8">
        <w:rPr>
          <w:rFonts w:ascii="Arial" w:hAnsi="Arial" w:cs="Arial"/>
          <w:b/>
        </w:rPr>
        <w:t xml:space="preserve"> X </w:t>
      </w:r>
    </w:p>
    <w:p w14:paraId="6FBCFB77" w14:textId="77777777" w:rsidR="00922F39" w:rsidRPr="00F90AA8" w:rsidRDefault="00922F39" w:rsidP="00D17F6B">
      <w:pPr>
        <w:pStyle w:val="Akapitzlist"/>
        <w:ind w:left="357"/>
        <w:jc w:val="both"/>
        <w:rPr>
          <w:rFonts w:ascii="Arial" w:hAnsi="Arial" w:cs="Arial"/>
          <w:b/>
        </w:rPr>
      </w:pPr>
    </w:p>
    <w:p w14:paraId="5E0BE179" w14:textId="77777777" w:rsidR="00D17F6B" w:rsidRDefault="00D17F6B" w:rsidP="00C6372A">
      <w:pPr>
        <w:pStyle w:val="Akapitzlist"/>
        <w:numPr>
          <w:ilvl w:val="0"/>
          <w:numId w:val="66"/>
        </w:numPr>
        <w:spacing w:after="0" w:line="252" w:lineRule="auto"/>
        <w:jc w:val="both"/>
        <w:rPr>
          <w:rFonts w:ascii="Arial" w:hAnsi="Arial" w:cs="Arial"/>
        </w:rPr>
      </w:pPr>
      <w:r w:rsidRPr="00556B8A">
        <w:rPr>
          <w:rFonts w:ascii="Arial" w:hAnsi="Arial" w:cs="Arial"/>
        </w:rPr>
        <w:t>Zamawiający udzieli zamówienia Wykonawcy, którego oferta została uznana za najkorzystniejszą w</w:t>
      </w:r>
      <w:r>
        <w:rPr>
          <w:rFonts w:ascii="Arial" w:hAnsi="Arial" w:cs="Arial"/>
        </w:rPr>
        <w:t> </w:t>
      </w:r>
      <w:r w:rsidRPr="00556B8A">
        <w:rPr>
          <w:rFonts w:ascii="Arial" w:hAnsi="Arial" w:cs="Arial"/>
        </w:rPr>
        <w:t>oparciu o wyżej wymienione kryteria, tj. uzyskała najwyższą ilość punktów.</w:t>
      </w:r>
    </w:p>
    <w:p w14:paraId="08D5D6D9" w14:textId="77777777" w:rsidR="00D17F6B" w:rsidRPr="00556B8A" w:rsidRDefault="00D17F6B" w:rsidP="00C6372A">
      <w:pPr>
        <w:pStyle w:val="Akapitzlist"/>
        <w:numPr>
          <w:ilvl w:val="0"/>
          <w:numId w:val="66"/>
        </w:numPr>
        <w:spacing w:after="0" w:line="252" w:lineRule="auto"/>
        <w:jc w:val="both"/>
        <w:rPr>
          <w:rFonts w:ascii="Arial" w:hAnsi="Arial" w:cs="Arial"/>
        </w:rPr>
      </w:pPr>
      <w:r w:rsidRPr="00556B8A">
        <w:rPr>
          <w:rFonts w:ascii="Arial" w:hAnsi="Arial" w:cs="Arial"/>
        </w:rPr>
        <w:t>Zamawiaj</w:t>
      </w:r>
      <w:r w:rsidRPr="00556B8A">
        <w:rPr>
          <w:rFonts w:ascii="Arial" w:eastAsia="TimesNewRoman" w:hAnsi="Arial" w:cs="Arial"/>
        </w:rPr>
        <w:t>ą</w:t>
      </w:r>
      <w:r w:rsidRPr="00556B8A">
        <w:rPr>
          <w:rFonts w:ascii="Arial" w:hAnsi="Arial" w:cs="Arial"/>
        </w:rPr>
        <w:t>cy poprawi w ofercie:</w:t>
      </w:r>
    </w:p>
    <w:p w14:paraId="0E9FE7ED" w14:textId="77777777" w:rsidR="00D17F6B" w:rsidRPr="00DC642A" w:rsidRDefault="00D17F6B" w:rsidP="00D17F6B">
      <w:pPr>
        <w:pStyle w:val="Nagwek2"/>
        <w:numPr>
          <w:ilvl w:val="0"/>
          <w:numId w:val="7"/>
        </w:numPr>
        <w:spacing w:line="252" w:lineRule="auto"/>
      </w:pPr>
      <w:r w:rsidRPr="00DC642A">
        <w:t>oczywiste omyłki pisarskie,</w:t>
      </w:r>
    </w:p>
    <w:p w14:paraId="27911F34" w14:textId="77777777" w:rsidR="00D17F6B" w:rsidRPr="00DC642A" w:rsidRDefault="00D17F6B" w:rsidP="00D17F6B">
      <w:pPr>
        <w:pStyle w:val="Nagwek2"/>
        <w:numPr>
          <w:ilvl w:val="0"/>
          <w:numId w:val="7"/>
        </w:numPr>
        <w:spacing w:line="252" w:lineRule="auto"/>
      </w:pPr>
      <w:r w:rsidRPr="00DC642A">
        <w:t>oczywiste omyłki rachunkowe, z uwzgl</w:t>
      </w:r>
      <w:r w:rsidRPr="00DC642A">
        <w:rPr>
          <w:rFonts w:eastAsia="TimesNewRoman"/>
        </w:rPr>
        <w:t>ę</w:t>
      </w:r>
      <w:r w:rsidRPr="00DC642A">
        <w:t>dnieniem konsekwencji rachunkowych dokonanych poprawek,</w:t>
      </w:r>
    </w:p>
    <w:p w14:paraId="0566D8E6" w14:textId="77777777" w:rsidR="00D17F6B" w:rsidRPr="00DC642A" w:rsidRDefault="00D17F6B" w:rsidP="00D17F6B">
      <w:pPr>
        <w:pStyle w:val="Nagwek2"/>
        <w:numPr>
          <w:ilvl w:val="0"/>
          <w:numId w:val="7"/>
        </w:numPr>
        <w:spacing w:line="252" w:lineRule="auto"/>
      </w:pPr>
      <w:r w:rsidRPr="00DC642A">
        <w:t xml:space="preserve">inne omyłki polegające na niezgodności oferty z dokumentami zamówienia, niepowodujące istotnych zmian w treści oferty </w:t>
      </w:r>
    </w:p>
    <w:p w14:paraId="559B9C36" w14:textId="77777777" w:rsidR="00D17F6B" w:rsidRPr="00DC642A" w:rsidRDefault="00D17F6B" w:rsidP="00D17F6B">
      <w:pPr>
        <w:pStyle w:val="Nagwek2"/>
      </w:pPr>
      <w:r w:rsidRPr="00DC642A">
        <w:t>- niezwłocznie zawiadamiaj</w:t>
      </w:r>
      <w:r w:rsidRPr="00DC642A">
        <w:rPr>
          <w:rFonts w:eastAsia="TimesNewRoman"/>
        </w:rPr>
        <w:t>ą</w:t>
      </w:r>
      <w:r w:rsidRPr="00DC642A">
        <w:t>c o tym Wykonawc</w:t>
      </w:r>
      <w:r w:rsidRPr="00DC642A">
        <w:rPr>
          <w:rFonts w:eastAsia="TimesNewRoman"/>
        </w:rPr>
        <w:t>ę</w:t>
      </w:r>
      <w:r w:rsidRPr="00DC642A">
        <w:t>, którego oferta została poprawiona.</w:t>
      </w:r>
    </w:p>
    <w:p w14:paraId="4DC4A759" w14:textId="77777777" w:rsidR="00D17F6B" w:rsidRPr="00DC642A" w:rsidRDefault="00D17F6B" w:rsidP="00D17F6B">
      <w:pPr>
        <w:pStyle w:val="Nagwek2"/>
        <w:numPr>
          <w:ilvl w:val="0"/>
          <w:numId w:val="58"/>
        </w:numPr>
        <w:spacing w:line="252" w:lineRule="auto"/>
      </w:pPr>
      <w:r w:rsidRPr="00DC642A">
        <w:t>Jeżeli zaoferowana cena, lub jej istotne części składowe, wydają się rażąco niskie w</w:t>
      </w:r>
      <w:r>
        <w:t> </w:t>
      </w:r>
      <w:r w:rsidRPr="00DC642A">
        <w:t>stosunku do przedmiotu zamówienia lub budzą wątpliwości Zamawiającego co do możliwości wykonania przedmiotu zamówienia zgodnie z wymaganiami określonymi w</w:t>
      </w:r>
      <w:r>
        <w:t> </w:t>
      </w:r>
      <w:r w:rsidRPr="00DC642A">
        <w:t>dokumentach zamówienia lub wynikającymi z</w:t>
      </w:r>
      <w:r>
        <w:t> </w:t>
      </w:r>
      <w:r w:rsidRPr="00DC642A">
        <w:t>odrębnych przepisów, Zamawiający zażąda od Wykonawcy wyjaśnień, w tym złożenia dowodów w</w:t>
      </w:r>
      <w:r>
        <w:t> </w:t>
      </w:r>
      <w:r w:rsidRPr="00DC642A">
        <w:t>zakresie wyliczenia ceny, lub jej istotnych części składowych. Wyjaśnienia mogą dotyczyć zagadnień wskazanych w art. 224 ust. 3 ustawy Pzp.</w:t>
      </w:r>
    </w:p>
    <w:p w14:paraId="0C54D21C" w14:textId="77777777" w:rsidR="00D17F6B" w:rsidRPr="00DC642A" w:rsidRDefault="00D17F6B" w:rsidP="00D17F6B">
      <w:pPr>
        <w:pStyle w:val="Nagwek2"/>
        <w:numPr>
          <w:ilvl w:val="0"/>
          <w:numId w:val="58"/>
        </w:numPr>
        <w:spacing w:line="252" w:lineRule="auto"/>
      </w:pPr>
      <w:r w:rsidRPr="00DC642A">
        <w:t>Obowiązek wykazania, że oferta nie zawiera rażąco niskiej ceny spoczywa na Wykonawcy.</w:t>
      </w:r>
    </w:p>
    <w:p w14:paraId="2D0D284E" w14:textId="77777777" w:rsidR="00D17F6B" w:rsidRPr="00DC642A" w:rsidRDefault="00D17F6B" w:rsidP="00D17F6B">
      <w:pPr>
        <w:pStyle w:val="Nagwek2"/>
        <w:numPr>
          <w:ilvl w:val="0"/>
          <w:numId w:val="58"/>
        </w:numPr>
        <w:spacing w:line="252" w:lineRule="auto"/>
      </w:pPr>
      <w:r w:rsidRPr="00DC642A">
        <w:t>Zamawiający odrzuci ofertę Wykonawcy, który nie złożył wyjaśnień lub jeżeli dokonana ocena wyjaśnień wraz z dostarczonymi dowodami potwierdzi, że oferta zawiera rażąco niską cenę w</w:t>
      </w:r>
      <w:r>
        <w:t> </w:t>
      </w:r>
      <w:r w:rsidRPr="00DC642A">
        <w:t>stosunku do przedmiotu zamówienia.</w:t>
      </w:r>
    </w:p>
    <w:p w14:paraId="6CD011A6" w14:textId="77777777" w:rsidR="00D17F6B" w:rsidRDefault="00D17F6B" w:rsidP="00D17F6B">
      <w:pPr>
        <w:pStyle w:val="Nagwek2"/>
        <w:numPr>
          <w:ilvl w:val="0"/>
          <w:numId w:val="58"/>
        </w:numPr>
        <w:spacing w:line="252" w:lineRule="auto"/>
      </w:pPr>
      <w:r w:rsidRPr="00DC642A">
        <w:t>Zamawiający odrzuci ofertę Wykonawcy, który nie udzielił wyjaśnień w wyznaczonym terminie, lub jeżeli złożone wyjaśnienia wraz z dowodami nie uzasadniają rażąco niskiej ceny tej oferty.</w:t>
      </w:r>
    </w:p>
    <w:p w14:paraId="0541FAEE" w14:textId="2295AE49" w:rsidR="00D17F6B" w:rsidRDefault="00D17F6B" w:rsidP="00D17F6B">
      <w:pPr>
        <w:pStyle w:val="Akapitzlist"/>
        <w:numPr>
          <w:ilvl w:val="0"/>
          <w:numId w:val="58"/>
        </w:numPr>
        <w:tabs>
          <w:tab w:val="left" w:pos="1276"/>
        </w:tabs>
        <w:suppressAutoHyphens/>
        <w:spacing w:after="0" w:line="252" w:lineRule="auto"/>
        <w:jc w:val="both"/>
        <w:rPr>
          <w:rFonts w:ascii="Arial" w:hAnsi="Arial" w:cs="Arial"/>
          <w:color w:val="000000" w:themeColor="text1"/>
          <w:szCs w:val="20"/>
        </w:rPr>
      </w:pPr>
      <w:r w:rsidRPr="00D14AA5">
        <w:rPr>
          <w:rFonts w:ascii="Arial" w:hAnsi="Arial" w:cs="Arial"/>
          <w:color w:val="000000" w:themeColor="text1"/>
          <w:szCs w:val="20"/>
        </w:rPr>
        <w:t xml:space="preserve">Jeżeli Wykonawca złoży ofertę, której wybór prowadziłby do powstania u Zamawiającego obowiązku podatkowego zgodnie z ustawą z dnia 11 marca 2004 r. o podatku od towarów i usług (Dz.U. </w:t>
      </w:r>
      <w:bookmarkStart w:id="57" w:name="_Hlk106803418"/>
      <w:r>
        <w:rPr>
          <w:rFonts w:ascii="Arial" w:hAnsi="Arial" w:cs="Arial"/>
          <w:color w:val="000000" w:themeColor="text1"/>
          <w:szCs w:val="20"/>
        </w:rPr>
        <w:t>2022,</w:t>
      </w:r>
      <w:r w:rsidRPr="00D14AA5">
        <w:rPr>
          <w:rFonts w:ascii="Arial" w:hAnsi="Arial" w:cs="Arial"/>
          <w:color w:val="000000" w:themeColor="text1"/>
          <w:szCs w:val="20"/>
        </w:rPr>
        <w:t xml:space="preserve"> poz. </w:t>
      </w:r>
      <w:r>
        <w:rPr>
          <w:rFonts w:ascii="Arial" w:hAnsi="Arial" w:cs="Arial"/>
          <w:color w:val="000000" w:themeColor="text1"/>
          <w:szCs w:val="20"/>
        </w:rPr>
        <w:t>931 tj.</w:t>
      </w:r>
      <w:r w:rsidRPr="00D14AA5">
        <w:rPr>
          <w:rFonts w:ascii="Arial" w:hAnsi="Arial" w:cs="Arial"/>
          <w:color w:val="000000" w:themeColor="text1"/>
          <w:szCs w:val="20"/>
        </w:rPr>
        <w:t xml:space="preserve"> z</w:t>
      </w:r>
      <w:r>
        <w:rPr>
          <w:rFonts w:ascii="Arial" w:hAnsi="Arial" w:cs="Arial"/>
          <w:color w:val="000000" w:themeColor="text1"/>
          <w:szCs w:val="20"/>
        </w:rPr>
        <w:t>e</w:t>
      </w:r>
      <w:r w:rsidRPr="00D14AA5">
        <w:rPr>
          <w:rFonts w:ascii="Arial" w:hAnsi="Arial" w:cs="Arial"/>
          <w:color w:val="000000" w:themeColor="text1"/>
          <w:szCs w:val="20"/>
        </w:rPr>
        <w:t xml:space="preserve"> zm.</w:t>
      </w:r>
      <w:bookmarkEnd w:id="57"/>
      <w:r w:rsidRPr="00D14AA5">
        <w:rPr>
          <w:rFonts w:ascii="Arial" w:hAnsi="Arial" w:cs="Arial"/>
          <w:color w:val="000000" w:themeColor="text1"/>
          <w:szCs w:val="20"/>
        </w:rPr>
        <w:t>), Zamawiający dla celów zastosowania kryterium ceny doliczy do przedstawionej w</w:t>
      </w:r>
      <w:r>
        <w:rPr>
          <w:rFonts w:ascii="Arial" w:hAnsi="Arial" w:cs="Arial"/>
          <w:color w:val="000000" w:themeColor="text1"/>
          <w:szCs w:val="20"/>
        </w:rPr>
        <w:t> </w:t>
      </w:r>
      <w:r w:rsidRPr="00D14AA5">
        <w:rPr>
          <w:rFonts w:ascii="Arial" w:hAnsi="Arial" w:cs="Arial"/>
          <w:color w:val="000000" w:themeColor="text1"/>
          <w:szCs w:val="20"/>
        </w:rPr>
        <w:t>tej ofercie ceny kwotę podatku od towarów i</w:t>
      </w:r>
      <w:r>
        <w:rPr>
          <w:rFonts w:ascii="Arial" w:hAnsi="Arial" w:cs="Arial"/>
          <w:color w:val="000000" w:themeColor="text1"/>
          <w:szCs w:val="20"/>
        </w:rPr>
        <w:t> </w:t>
      </w:r>
      <w:r w:rsidRPr="00D14AA5">
        <w:rPr>
          <w:rFonts w:ascii="Arial" w:hAnsi="Arial" w:cs="Arial"/>
          <w:color w:val="000000" w:themeColor="text1"/>
          <w:szCs w:val="20"/>
        </w:rPr>
        <w:t>usług, którą miałby obowiązek rozliczyć.</w:t>
      </w:r>
    </w:p>
    <w:p w14:paraId="1E6CC9F4" w14:textId="3F5798FF" w:rsidR="00B465A3" w:rsidRDefault="00B465A3" w:rsidP="00B465A3">
      <w:pPr>
        <w:pStyle w:val="Akapitzlist"/>
        <w:tabs>
          <w:tab w:val="left" w:pos="1276"/>
        </w:tabs>
        <w:suppressAutoHyphens/>
        <w:spacing w:after="0" w:line="252" w:lineRule="auto"/>
        <w:ind w:left="357"/>
        <w:jc w:val="both"/>
        <w:rPr>
          <w:rFonts w:ascii="Arial" w:hAnsi="Arial" w:cs="Arial"/>
          <w:color w:val="000000" w:themeColor="text1"/>
          <w:szCs w:val="20"/>
        </w:rPr>
      </w:pPr>
    </w:p>
    <w:p w14:paraId="1E9552E5" w14:textId="6199D004" w:rsidR="005E043F" w:rsidRDefault="005E043F" w:rsidP="00B465A3">
      <w:pPr>
        <w:pStyle w:val="Akapitzlist"/>
        <w:tabs>
          <w:tab w:val="left" w:pos="1276"/>
        </w:tabs>
        <w:suppressAutoHyphens/>
        <w:spacing w:after="0" w:line="252" w:lineRule="auto"/>
        <w:ind w:left="357"/>
        <w:jc w:val="both"/>
        <w:rPr>
          <w:rFonts w:ascii="Arial" w:hAnsi="Arial" w:cs="Arial"/>
          <w:color w:val="000000" w:themeColor="text1"/>
          <w:szCs w:val="20"/>
        </w:rPr>
      </w:pPr>
    </w:p>
    <w:p w14:paraId="64CE0577" w14:textId="5B3BF9F2" w:rsidR="005E043F" w:rsidRDefault="005E043F" w:rsidP="00B465A3">
      <w:pPr>
        <w:pStyle w:val="Akapitzlist"/>
        <w:tabs>
          <w:tab w:val="left" w:pos="1276"/>
        </w:tabs>
        <w:suppressAutoHyphens/>
        <w:spacing w:after="0" w:line="252" w:lineRule="auto"/>
        <w:ind w:left="357"/>
        <w:jc w:val="both"/>
        <w:rPr>
          <w:rFonts w:ascii="Arial" w:hAnsi="Arial" w:cs="Arial"/>
          <w:color w:val="000000" w:themeColor="text1"/>
          <w:szCs w:val="20"/>
        </w:rPr>
      </w:pPr>
    </w:p>
    <w:p w14:paraId="26F091B5" w14:textId="5E6D7E9B" w:rsidR="005E043F" w:rsidRDefault="005E043F" w:rsidP="00B465A3">
      <w:pPr>
        <w:pStyle w:val="Akapitzlist"/>
        <w:tabs>
          <w:tab w:val="left" w:pos="1276"/>
        </w:tabs>
        <w:suppressAutoHyphens/>
        <w:spacing w:after="0" w:line="252" w:lineRule="auto"/>
        <w:ind w:left="357"/>
        <w:jc w:val="both"/>
        <w:rPr>
          <w:rFonts w:ascii="Arial" w:hAnsi="Arial" w:cs="Arial"/>
          <w:color w:val="000000" w:themeColor="text1"/>
          <w:szCs w:val="20"/>
        </w:rPr>
      </w:pPr>
    </w:p>
    <w:p w14:paraId="299EDDF8" w14:textId="77777777" w:rsidR="005E043F" w:rsidRDefault="005E043F" w:rsidP="00B465A3">
      <w:pPr>
        <w:pStyle w:val="Akapitzlist"/>
        <w:tabs>
          <w:tab w:val="left" w:pos="1276"/>
        </w:tabs>
        <w:suppressAutoHyphens/>
        <w:spacing w:after="0" w:line="252" w:lineRule="auto"/>
        <w:ind w:left="357"/>
        <w:jc w:val="both"/>
        <w:rPr>
          <w:rFonts w:ascii="Arial" w:hAnsi="Arial" w:cs="Arial"/>
          <w:color w:val="000000" w:themeColor="text1"/>
          <w:szCs w:val="20"/>
        </w:rPr>
      </w:pPr>
    </w:p>
    <w:p w14:paraId="04746CEF" w14:textId="77777777" w:rsidR="00D17F6B" w:rsidRPr="00DC642A" w:rsidRDefault="00D17F6B" w:rsidP="00454652">
      <w:pPr>
        <w:pStyle w:val="Nagwek1"/>
        <w:numPr>
          <w:ilvl w:val="0"/>
          <w:numId w:val="0"/>
        </w:numPr>
        <w:ind w:left="357" w:hanging="357"/>
      </w:pPr>
      <w:bookmarkStart w:id="58" w:name="_Toc258314256"/>
      <w:r w:rsidRPr="00DC642A">
        <w:lastRenderedPageBreak/>
        <w:t>2</w:t>
      </w:r>
      <w:r>
        <w:t>0</w:t>
      </w:r>
      <w:r w:rsidRPr="00DC642A">
        <w:t>. UDZIELENIE ZAMÓWIENIA</w:t>
      </w:r>
      <w:bookmarkEnd w:id="58"/>
    </w:p>
    <w:p w14:paraId="0183C6BF" w14:textId="77777777" w:rsidR="00D17F6B" w:rsidRPr="00DC642A" w:rsidRDefault="00D17F6B" w:rsidP="00D17F6B">
      <w:pPr>
        <w:pStyle w:val="Nagwek2"/>
        <w:numPr>
          <w:ilvl w:val="0"/>
          <w:numId w:val="29"/>
        </w:numPr>
        <w:spacing w:line="252" w:lineRule="auto"/>
      </w:pPr>
      <w:r w:rsidRPr="00DC642A">
        <w:t>Zamawiający udzieli zamówienia Wykonawcy, którego oferta odpowiada wszystkim wymaganiom określonym w niniejszej SWZ i została oceniona jako najkorzystniejsza w</w:t>
      </w:r>
      <w:r>
        <w:t> </w:t>
      </w:r>
      <w:r w:rsidRPr="00DC642A">
        <w:t>oparciu o podane w niej kryteria oceny ofert.</w:t>
      </w:r>
    </w:p>
    <w:p w14:paraId="376C5086" w14:textId="77777777" w:rsidR="00D17F6B" w:rsidRPr="00DC642A" w:rsidRDefault="00D17F6B" w:rsidP="00D17F6B">
      <w:pPr>
        <w:pStyle w:val="Nagwek2"/>
        <w:numPr>
          <w:ilvl w:val="0"/>
          <w:numId w:val="29"/>
        </w:numPr>
        <w:spacing w:line="252" w:lineRule="auto"/>
      </w:pPr>
      <w:r w:rsidRPr="00DC642A">
        <w:t xml:space="preserve">Niezwłocznie po wyborze najkorzystniejszej oferty Zamawiający poinformuje równocześnie Wykonawców, którzy złożyli oferty, przekazując im informacje, o których mowa w art. 253 ust. 1 ustawy Pzp oraz udostępni je na stronie internetowej prowadzonego postępowania </w:t>
      </w:r>
      <w:hyperlink r:id="rId24" w:history="1">
        <w:r w:rsidR="00E67C58" w:rsidRPr="00903ADD">
          <w:rPr>
            <w:rStyle w:val="Hipercze"/>
          </w:rPr>
          <w:t>https://platformazakupowa.pl/transakcja/</w:t>
        </w:r>
        <w:r w:rsidR="00CC1F2C" w:rsidRPr="00CC1F2C">
          <w:rPr>
            <w:rStyle w:val="Hipercze"/>
          </w:rPr>
          <w:t>1192778</w:t>
        </w:r>
      </w:hyperlink>
    </w:p>
    <w:p w14:paraId="5159F4EE" w14:textId="77777777" w:rsidR="00D17F6B" w:rsidRDefault="00D17F6B" w:rsidP="00D17F6B">
      <w:pPr>
        <w:pStyle w:val="Nagwek2"/>
        <w:numPr>
          <w:ilvl w:val="0"/>
          <w:numId w:val="29"/>
        </w:numPr>
        <w:spacing w:line="252" w:lineRule="auto"/>
      </w:pPr>
      <w:r w:rsidRPr="00DC642A">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3236E83" w14:textId="77777777" w:rsidR="00355D62" w:rsidRDefault="00355D62" w:rsidP="00D17F6B">
      <w:pPr>
        <w:pStyle w:val="Nagwek2"/>
      </w:pPr>
    </w:p>
    <w:p w14:paraId="7384F311" w14:textId="1F2C54B6" w:rsidR="00D17F6B" w:rsidRPr="00A83965" w:rsidRDefault="00D17F6B" w:rsidP="00454652">
      <w:pPr>
        <w:pStyle w:val="Nagwek1"/>
        <w:numPr>
          <w:ilvl w:val="0"/>
          <w:numId w:val="0"/>
        </w:numPr>
        <w:ind w:left="357" w:hanging="357"/>
      </w:pPr>
      <w:bookmarkStart w:id="59" w:name="_Toc258314257"/>
      <w:r w:rsidRPr="00A83965">
        <w:t>2</w:t>
      </w:r>
      <w:r>
        <w:t>1</w:t>
      </w:r>
      <w:r w:rsidRPr="00A83965">
        <w:t xml:space="preserve">. </w:t>
      </w:r>
      <w:r w:rsidRPr="00355D62">
        <w:rPr>
          <w:caps/>
        </w:rPr>
        <w:t>Informacje o formalno</w:t>
      </w:r>
      <w:r w:rsidRPr="00355D62">
        <w:rPr>
          <w:rFonts w:eastAsia="TimesNewRoman"/>
          <w:caps/>
        </w:rPr>
        <w:t>ś</w:t>
      </w:r>
      <w:r w:rsidRPr="00355D62">
        <w:rPr>
          <w:caps/>
        </w:rPr>
        <w:t>ciach, jakie muszą zostać dopełnione po wyborze oferty w celu zawarcia umowy w sprawie zamówienia publicznego</w:t>
      </w:r>
      <w:bookmarkEnd w:id="59"/>
    </w:p>
    <w:p w14:paraId="4E6DCFDF" w14:textId="77777777" w:rsidR="00D17F6B" w:rsidRPr="00A83965" w:rsidRDefault="00D17F6B" w:rsidP="00D17F6B">
      <w:pPr>
        <w:pStyle w:val="Nagwek2"/>
        <w:numPr>
          <w:ilvl w:val="0"/>
          <w:numId w:val="30"/>
        </w:numPr>
        <w:spacing w:line="252" w:lineRule="auto"/>
      </w:pPr>
      <w:r w:rsidRPr="00A83965">
        <w:t>Zamawiający zawrze umowę w sprawie zamówienia publicznego, w terminie i na zasadach określonych w art. 308 ust. 2 i 3 ustawy Pzp.</w:t>
      </w:r>
    </w:p>
    <w:p w14:paraId="65CC7D8B" w14:textId="77777777" w:rsidR="00D17F6B" w:rsidRPr="00A83965" w:rsidRDefault="00D17F6B" w:rsidP="00D17F6B">
      <w:pPr>
        <w:pStyle w:val="Nagwek2"/>
        <w:numPr>
          <w:ilvl w:val="0"/>
          <w:numId w:val="30"/>
        </w:numPr>
        <w:spacing w:line="252" w:lineRule="auto"/>
      </w:pPr>
      <w:r w:rsidRPr="00A83965">
        <w:t>Zamawiający poinformuje Wykonawcę, któremu zostanie udzielone zamówienie, o miejscu i</w:t>
      </w:r>
      <w:r>
        <w:t> </w:t>
      </w:r>
      <w:r w:rsidRPr="00A83965">
        <w:t>terminie zawarcia umowy.</w:t>
      </w:r>
    </w:p>
    <w:p w14:paraId="70F92E09" w14:textId="77777777" w:rsidR="00D17F6B" w:rsidRPr="00A83965" w:rsidRDefault="00D17F6B" w:rsidP="00D17F6B">
      <w:pPr>
        <w:pStyle w:val="Nagwek2"/>
        <w:numPr>
          <w:ilvl w:val="0"/>
          <w:numId w:val="30"/>
        </w:numPr>
        <w:spacing w:line="252" w:lineRule="auto"/>
      </w:pPr>
      <w:r w:rsidRPr="00A83965">
        <w:t>Przed zawarciem umowy Wykonawca, na wezwanie Zamawiającego, zobowiązany jest do podania wszelkich informacji niezbędnych do wypełnienia treści umowy.</w:t>
      </w:r>
    </w:p>
    <w:p w14:paraId="226808BB" w14:textId="77777777" w:rsidR="00D17F6B" w:rsidRPr="00A83965" w:rsidRDefault="00D17F6B" w:rsidP="00D17F6B">
      <w:pPr>
        <w:pStyle w:val="Nagwek2"/>
        <w:numPr>
          <w:ilvl w:val="0"/>
          <w:numId w:val="30"/>
        </w:numPr>
        <w:spacing w:line="252" w:lineRule="auto"/>
      </w:pPr>
      <w:r w:rsidRPr="00A83965">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0C23B259" w14:textId="77777777" w:rsidR="00D17F6B" w:rsidRDefault="00D17F6B" w:rsidP="00D17F6B">
      <w:pPr>
        <w:pStyle w:val="Nagwek2"/>
        <w:numPr>
          <w:ilvl w:val="0"/>
          <w:numId w:val="30"/>
        </w:numPr>
        <w:spacing w:line="252" w:lineRule="auto"/>
      </w:pPr>
      <w:r w:rsidRPr="00A83965">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p>
    <w:p w14:paraId="507DAD97" w14:textId="77777777" w:rsidR="00D17F6B" w:rsidRPr="00A83965" w:rsidRDefault="00D17F6B" w:rsidP="00D17F6B">
      <w:pPr>
        <w:pStyle w:val="Nagwek2"/>
      </w:pPr>
    </w:p>
    <w:p w14:paraId="0079489C" w14:textId="3625CE8B" w:rsidR="00D17F6B" w:rsidRPr="00A83965" w:rsidRDefault="00D17F6B" w:rsidP="00454652">
      <w:pPr>
        <w:pStyle w:val="Nagwek1"/>
        <w:numPr>
          <w:ilvl w:val="0"/>
          <w:numId w:val="0"/>
        </w:numPr>
        <w:ind w:left="357" w:hanging="357"/>
      </w:pPr>
      <w:bookmarkStart w:id="60" w:name="_Toc258314258"/>
      <w:r w:rsidRPr="00A83965">
        <w:t>2</w:t>
      </w:r>
      <w:r>
        <w:t>2</w:t>
      </w:r>
      <w:r w:rsidRPr="00A83965">
        <w:t xml:space="preserve">. </w:t>
      </w:r>
      <w:r w:rsidRPr="00355D62">
        <w:rPr>
          <w:caps/>
        </w:rPr>
        <w:t>Wymagania dotycz</w:t>
      </w:r>
      <w:r w:rsidRPr="00355D62">
        <w:rPr>
          <w:rFonts w:eastAsia="TimesNewRoman"/>
          <w:caps/>
        </w:rPr>
        <w:t>ą</w:t>
      </w:r>
      <w:r w:rsidRPr="00355D62">
        <w:rPr>
          <w:caps/>
        </w:rPr>
        <w:t>ce zabezpieczenia nale</w:t>
      </w:r>
      <w:r w:rsidRPr="00355D62">
        <w:rPr>
          <w:rFonts w:eastAsia="TimesNewRoman"/>
          <w:caps/>
        </w:rPr>
        <w:t>ż</w:t>
      </w:r>
      <w:r w:rsidRPr="00355D62">
        <w:rPr>
          <w:caps/>
        </w:rPr>
        <w:t>ytego wykonania umowy</w:t>
      </w:r>
      <w:bookmarkEnd w:id="60"/>
    </w:p>
    <w:p w14:paraId="47E3387A" w14:textId="77777777" w:rsidR="00D17F6B" w:rsidRDefault="00D17F6B" w:rsidP="00C6372A">
      <w:pPr>
        <w:pStyle w:val="Akapitzlist"/>
        <w:numPr>
          <w:ilvl w:val="0"/>
          <w:numId w:val="67"/>
        </w:numPr>
        <w:tabs>
          <w:tab w:val="left" w:pos="993"/>
        </w:tabs>
        <w:spacing w:after="0" w:line="252" w:lineRule="auto"/>
        <w:ind w:left="357" w:hanging="357"/>
        <w:jc w:val="both"/>
        <w:rPr>
          <w:rFonts w:ascii="Arial" w:hAnsi="Arial" w:cs="Arial"/>
          <w:color w:val="000000" w:themeColor="text1"/>
          <w:szCs w:val="20"/>
        </w:rPr>
      </w:pPr>
      <w:bookmarkStart w:id="61" w:name="_Toc258314259"/>
      <w:r w:rsidRPr="003F6883">
        <w:rPr>
          <w:rFonts w:ascii="Arial" w:hAnsi="Arial" w:cs="Arial"/>
          <w:color w:val="000000" w:themeColor="text1"/>
          <w:szCs w:val="20"/>
        </w:rPr>
        <w:t xml:space="preserve">Wykonawca, którego oferta zostanie uznana za najkorzystniejszą zobowiązany będzie przed zawarciem umowy do wniesienia zabezpieczenia należytego wykonania umowy w wysokości </w:t>
      </w:r>
      <w:r w:rsidRPr="003F6883">
        <w:rPr>
          <w:rFonts w:ascii="Arial" w:hAnsi="Arial" w:cs="Arial"/>
          <w:b/>
          <w:color w:val="000000" w:themeColor="text1"/>
          <w:szCs w:val="20"/>
        </w:rPr>
        <w:t xml:space="preserve">5 % </w:t>
      </w:r>
      <w:r>
        <w:rPr>
          <w:rFonts w:ascii="Arial" w:hAnsi="Arial" w:cs="Arial"/>
          <w:b/>
          <w:color w:val="000000" w:themeColor="text1"/>
          <w:szCs w:val="20"/>
        </w:rPr>
        <w:t>c</w:t>
      </w:r>
      <w:r w:rsidRPr="003F6883">
        <w:rPr>
          <w:rFonts w:ascii="Arial" w:hAnsi="Arial" w:cs="Arial"/>
          <w:b/>
          <w:color w:val="000000" w:themeColor="text1"/>
          <w:szCs w:val="20"/>
        </w:rPr>
        <w:t>eny brutto oferty</w:t>
      </w:r>
      <w:r w:rsidRPr="003F6883">
        <w:rPr>
          <w:rFonts w:ascii="Arial" w:hAnsi="Arial" w:cs="Arial"/>
          <w:color w:val="000000" w:themeColor="text1"/>
          <w:szCs w:val="20"/>
        </w:rPr>
        <w:t>, najpóźniej w dniu zawarcia umowy.</w:t>
      </w:r>
    </w:p>
    <w:p w14:paraId="72FA75D0" w14:textId="77777777" w:rsidR="00D17F6B" w:rsidRPr="00517747" w:rsidRDefault="00D17F6B" w:rsidP="00C6372A">
      <w:pPr>
        <w:pStyle w:val="Akapitzlist"/>
        <w:numPr>
          <w:ilvl w:val="0"/>
          <w:numId w:val="67"/>
        </w:numPr>
        <w:tabs>
          <w:tab w:val="left" w:pos="993"/>
        </w:tabs>
        <w:spacing w:after="0" w:line="252" w:lineRule="auto"/>
        <w:ind w:left="357" w:hanging="357"/>
        <w:jc w:val="both"/>
        <w:rPr>
          <w:rFonts w:ascii="Arial" w:hAnsi="Arial" w:cs="Arial"/>
          <w:color w:val="000000" w:themeColor="text1"/>
          <w:szCs w:val="20"/>
        </w:rPr>
      </w:pPr>
      <w:r w:rsidRPr="00517747">
        <w:rPr>
          <w:rFonts w:ascii="Arial" w:hAnsi="Arial" w:cs="Arial"/>
          <w:color w:val="000000" w:themeColor="text1"/>
        </w:rPr>
        <w:t>Zabezpieczenie służy pokryciu roszczeń z tytułu niewykonania lub nienależytego wykonania umów.</w:t>
      </w:r>
    </w:p>
    <w:p w14:paraId="0D869B89" w14:textId="77777777" w:rsidR="00D17F6B" w:rsidRPr="00517747" w:rsidRDefault="00D17F6B" w:rsidP="00C6372A">
      <w:pPr>
        <w:pStyle w:val="Akapitzlist"/>
        <w:numPr>
          <w:ilvl w:val="0"/>
          <w:numId w:val="67"/>
        </w:numPr>
        <w:tabs>
          <w:tab w:val="left" w:pos="993"/>
        </w:tabs>
        <w:spacing w:after="0" w:line="252" w:lineRule="auto"/>
        <w:ind w:left="357" w:hanging="357"/>
        <w:jc w:val="both"/>
        <w:rPr>
          <w:rFonts w:ascii="Arial" w:hAnsi="Arial" w:cs="Arial"/>
          <w:color w:val="000000" w:themeColor="text1"/>
          <w:szCs w:val="20"/>
        </w:rPr>
      </w:pPr>
      <w:r w:rsidRPr="00517747">
        <w:rPr>
          <w:rFonts w:ascii="Arial" w:hAnsi="Arial" w:cs="Arial"/>
          <w:color w:val="000000" w:themeColor="text1"/>
        </w:rPr>
        <w:t>Zabezpieczenie może być wnoszone według wyboru Wykonawcy w jednej lub w kilku następujących formach:</w:t>
      </w:r>
    </w:p>
    <w:p w14:paraId="00098AB3" w14:textId="77777777" w:rsidR="00D17F6B" w:rsidRDefault="00D17F6B" w:rsidP="00C6372A">
      <w:pPr>
        <w:pStyle w:val="Akapitzlist"/>
        <w:numPr>
          <w:ilvl w:val="0"/>
          <w:numId w:val="68"/>
        </w:numPr>
        <w:spacing w:after="0" w:line="252" w:lineRule="auto"/>
        <w:jc w:val="both"/>
        <w:rPr>
          <w:rFonts w:ascii="Arial" w:hAnsi="Arial" w:cs="Arial"/>
          <w:color w:val="000000" w:themeColor="text1"/>
        </w:rPr>
      </w:pPr>
      <w:r w:rsidRPr="00EE208B">
        <w:rPr>
          <w:rFonts w:ascii="Arial" w:hAnsi="Arial" w:cs="Arial"/>
          <w:color w:val="000000" w:themeColor="text1"/>
        </w:rPr>
        <w:t>pieniądzu,</w:t>
      </w:r>
      <w:bookmarkStart w:id="62" w:name="mip51082700"/>
      <w:bookmarkEnd w:id="62"/>
    </w:p>
    <w:p w14:paraId="091AA3C9" w14:textId="77777777" w:rsidR="00D17F6B" w:rsidRDefault="00D17F6B" w:rsidP="00C6372A">
      <w:pPr>
        <w:pStyle w:val="Akapitzlist"/>
        <w:numPr>
          <w:ilvl w:val="0"/>
          <w:numId w:val="68"/>
        </w:numPr>
        <w:spacing w:after="0" w:line="252" w:lineRule="auto"/>
        <w:jc w:val="both"/>
        <w:rPr>
          <w:rFonts w:ascii="Arial" w:hAnsi="Arial" w:cs="Arial"/>
          <w:color w:val="000000" w:themeColor="text1"/>
        </w:rPr>
      </w:pPr>
      <w:r w:rsidRPr="00EE208B">
        <w:rPr>
          <w:rFonts w:ascii="Arial" w:hAnsi="Arial" w:cs="Arial"/>
          <w:color w:val="000000" w:themeColor="text1"/>
        </w:rPr>
        <w:t>poręczeniach bankowych lub poręczeniach spółdzielczej kasy oszczędnościowo-kredytowej, z tym że zobowiązanie kasy jest zawsze zobowiązaniem pieniężnym,</w:t>
      </w:r>
      <w:bookmarkStart w:id="63" w:name="mip51082701"/>
      <w:bookmarkEnd w:id="63"/>
    </w:p>
    <w:p w14:paraId="5E0A16AF" w14:textId="77777777" w:rsidR="00D17F6B" w:rsidRDefault="00D17F6B" w:rsidP="00C6372A">
      <w:pPr>
        <w:pStyle w:val="Akapitzlist"/>
        <w:numPr>
          <w:ilvl w:val="0"/>
          <w:numId w:val="68"/>
        </w:numPr>
        <w:spacing w:after="0" w:line="252" w:lineRule="auto"/>
        <w:jc w:val="both"/>
        <w:rPr>
          <w:rFonts w:ascii="Arial" w:hAnsi="Arial" w:cs="Arial"/>
          <w:color w:val="000000" w:themeColor="text1"/>
        </w:rPr>
      </w:pPr>
      <w:r w:rsidRPr="00EE208B">
        <w:rPr>
          <w:rFonts w:ascii="Arial" w:hAnsi="Arial" w:cs="Arial"/>
          <w:color w:val="000000" w:themeColor="text1"/>
        </w:rPr>
        <w:t>gwarancjach bankowych,</w:t>
      </w:r>
      <w:bookmarkStart w:id="64" w:name="mip51082702"/>
      <w:bookmarkEnd w:id="64"/>
    </w:p>
    <w:p w14:paraId="441515B4" w14:textId="77777777" w:rsidR="00D17F6B" w:rsidRDefault="00D17F6B" w:rsidP="00C6372A">
      <w:pPr>
        <w:pStyle w:val="Akapitzlist"/>
        <w:numPr>
          <w:ilvl w:val="0"/>
          <w:numId w:val="68"/>
        </w:numPr>
        <w:spacing w:after="0" w:line="252" w:lineRule="auto"/>
        <w:jc w:val="both"/>
        <w:rPr>
          <w:rFonts w:ascii="Arial" w:hAnsi="Arial" w:cs="Arial"/>
          <w:color w:val="000000" w:themeColor="text1"/>
        </w:rPr>
      </w:pPr>
      <w:r w:rsidRPr="00EE208B">
        <w:rPr>
          <w:rFonts w:ascii="Arial" w:hAnsi="Arial" w:cs="Arial"/>
          <w:color w:val="000000" w:themeColor="text1"/>
        </w:rPr>
        <w:t>gwarancjach ubezpieczeniowych,</w:t>
      </w:r>
      <w:bookmarkStart w:id="65" w:name="mip51082703"/>
      <w:bookmarkEnd w:id="65"/>
    </w:p>
    <w:p w14:paraId="77EE71C1" w14:textId="2E157EC8" w:rsidR="00D17F6B" w:rsidRPr="00EE208B" w:rsidRDefault="00D17F6B" w:rsidP="00C6372A">
      <w:pPr>
        <w:pStyle w:val="Akapitzlist"/>
        <w:numPr>
          <w:ilvl w:val="0"/>
          <w:numId w:val="68"/>
        </w:numPr>
        <w:spacing w:after="0" w:line="252" w:lineRule="auto"/>
        <w:jc w:val="both"/>
        <w:rPr>
          <w:rFonts w:ascii="Arial" w:hAnsi="Arial" w:cs="Arial"/>
          <w:color w:val="000000" w:themeColor="text1"/>
        </w:rPr>
      </w:pPr>
      <w:r w:rsidRPr="00EE208B">
        <w:rPr>
          <w:rFonts w:ascii="Arial" w:hAnsi="Arial" w:cs="Arial"/>
          <w:color w:val="000000" w:themeColor="text1"/>
        </w:rPr>
        <w:t>poręczeniach udzielanych przez podmioty, o których mowa w art. 6b ust. 5 pkt 2 ustawy z dnia 9</w:t>
      </w:r>
      <w:r>
        <w:rPr>
          <w:rFonts w:ascii="Arial" w:hAnsi="Arial" w:cs="Arial"/>
          <w:color w:val="000000" w:themeColor="text1"/>
        </w:rPr>
        <w:t> </w:t>
      </w:r>
      <w:r w:rsidRPr="00EE208B">
        <w:rPr>
          <w:rFonts w:ascii="Arial" w:hAnsi="Arial" w:cs="Arial"/>
          <w:color w:val="000000" w:themeColor="text1"/>
        </w:rPr>
        <w:t>listopada 2000 r. o utworzeniu Polskiej Agencji Rozwoju Przedsiębiorczości (Dz.U.202</w:t>
      </w:r>
      <w:r w:rsidR="00873744">
        <w:rPr>
          <w:rFonts w:ascii="Arial" w:hAnsi="Arial" w:cs="Arial"/>
          <w:color w:val="000000" w:themeColor="text1"/>
        </w:rPr>
        <w:t>5.98 t.j. z dnia 2025.01.24</w:t>
      </w:r>
      <w:r w:rsidRPr="00EE208B">
        <w:rPr>
          <w:rFonts w:ascii="Arial" w:hAnsi="Arial" w:cs="Arial"/>
          <w:color w:val="000000" w:themeColor="text1"/>
        </w:rPr>
        <w:t>).</w:t>
      </w:r>
    </w:p>
    <w:p w14:paraId="118EF160" w14:textId="77777777" w:rsidR="00D17F6B" w:rsidRDefault="00D17F6B" w:rsidP="00C6372A">
      <w:pPr>
        <w:pStyle w:val="Akapitzlist"/>
        <w:numPr>
          <w:ilvl w:val="0"/>
          <w:numId w:val="69"/>
        </w:numPr>
        <w:tabs>
          <w:tab w:val="left" w:pos="993"/>
        </w:tabs>
        <w:spacing w:after="0" w:line="252" w:lineRule="auto"/>
        <w:jc w:val="both"/>
        <w:rPr>
          <w:rFonts w:ascii="Arial" w:hAnsi="Arial" w:cs="Arial"/>
          <w:color w:val="000000" w:themeColor="text1"/>
        </w:rPr>
      </w:pPr>
      <w:r w:rsidRPr="00EA064F">
        <w:rPr>
          <w:rFonts w:ascii="Arial" w:hAnsi="Arial" w:cs="Arial"/>
          <w:color w:val="000000" w:themeColor="text1"/>
        </w:rPr>
        <w:t>Zamawiający nie wyraża zgody na wniesienie zabezpieczenia w formach określonych w art. 450 ust. 2 ustawy Pzp.</w:t>
      </w:r>
    </w:p>
    <w:p w14:paraId="33CEB7E2" w14:textId="77777777" w:rsidR="00D17F6B" w:rsidRPr="00872F0C" w:rsidRDefault="00D17F6B" w:rsidP="00C6372A">
      <w:pPr>
        <w:pStyle w:val="Akapitzlist"/>
        <w:numPr>
          <w:ilvl w:val="0"/>
          <w:numId w:val="69"/>
        </w:numPr>
        <w:tabs>
          <w:tab w:val="left" w:pos="993"/>
        </w:tabs>
        <w:spacing w:after="0" w:line="252" w:lineRule="auto"/>
        <w:jc w:val="both"/>
        <w:rPr>
          <w:rFonts w:ascii="Arial" w:hAnsi="Arial" w:cs="Arial"/>
          <w:color w:val="000000" w:themeColor="text1"/>
        </w:rPr>
      </w:pPr>
      <w:r w:rsidRPr="00EA064F">
        <w:rPr>
          <w:rFonts w:ascii="Arial" w:hAnsi="Arial" w:cs="Arial"/>
          <w:color w:val="000000" w:themeColor="text1"/>
        </w:rPr>
        <w:lastRenderedPageBreak/>
        <w:t>Zabezpieczenie wnoszone w pieniądzu Wykonawca wnosi przelewem, na rachunek bankowy „Kutnowskiego Szpitala Samorządowego” Sp. z o.o., ul. Kościuszki 52, 99-300 Kutno, nr rachunku:</w:t>
      </w:r>
      <w:r w:rsidRPr="00EA064F">
        <w:rPr>
          <w:rFonts w:ascii="Arial" w:hAnsi="Arial" w:cs="Arial"/>
          <w:bCs/>
          <w:color w:val="000000" w:themeColor="text1"/>
        </w:rPr>
        <w:t xml:space="preserve"> </w:t>
      </w:r>
    </w:p>
    <w:p w14:paraId="1C7121EF" w14:textId="77777777" w:rsidR="00D17F6B" w:rsidRPr="00EA064F" w:rsidRDefault="00D17F6B" w:rsidP="00D17F6B">
      <w:pPr>
        <w:pStyle w:val="Akapitzlist"/>
        <w:tabs>
          <w:tab w:val="left" w:pos="993"/>
        </w:tabs>
        <w:spacing w:after="0" w:line="252" w:lineRule="auto"/>
        <w:ind w:left="357"/>
        <w:jc w:val="both"/>
        <w:rPr>
          <w:rFonts w:ascii="Arial" w:hAnsi="Arial" w:cs="Arial"/>
          <w:color w:val="000000" w:themeColor="text1"/>
        </w:rPr>
      </w:pPr>
      <w:r w:rsidRPr="00EA064F">
        <w:rPr>
          <w:rFonts w:ascii="Arial" w:eastAsia="Times New Roman" w:hAnsi="Arial" w:cs="Arial"/>
          <w:b/>
          <w:bCs/>
          <w:lang w:eastAsia="pl-PL"/>
        </w:rPr>
        <w:t>14 1020 3352 0000 1402 0222 2198</w:t>
      </w:r>
      <w:r w:rsidRPr="00EA064F">
        <w:rPr>
          <w:rFonts w:ascii="Arial" w:hAnsi="Arial" w:cs="Arial"/>
          <w:b/>
          <w:bCs/>
          <w:color w:val="000000" w:themeColor="text1"/>
          <w:szCs w:val="20"/>
        </w:rPr>
        <w:t xml:space="preserve"> </w:t>
      </w:r>
      <w:r w:rsidRPr="0021625B">
        <w:rPr>
          <w:rFonts w:ascii="Arial" w:hAnsi="Arial" w:cs="Arial"/>
          <w:b/>
          <w:color w:val="000000" w:themeColor="text1"/>
          <w:szCs w:val="20"/>
        </w:rPr>
        <w:t>PKO Bank Polski</w:t>
      </w:r>
      <w:r>
        <w:rPr>
          <w:rFonts w:ascii="Arial" w:hAnsi="Arial" w:cs="Arial"/>
          <w:b/>
          <w:color w:val="000000" w:themeColor="text1"/>
          <w:szCs w:val="20"/>
        </w:rPr>
        <w:t>.</w:t>
      </w:r>
      <w:r w:rsidRPr="00EA064F">
        <w:rPr>
          <w:rFonts w:ascii="Arial" w:hAnsi="Arial" w:cs="Arial"/>
          <w:color w:val="000000" w:themeColor="text1"/>
          <w:szCs w:val="20"/>
        </w:rPr>
        <w:t xml:space="preserve"> </w:t>
      </w:r>
    </w:p>
    <w:p w14:paraId="3B2F9695" w14:textId="77777777" w:rsidR="00D17F6B" w:rsidRDefault="00D17F6B" w:rsidP="00C6372A">
      <w:pPr>
        <w:pStyle w:val="Akapitzlist"/>
        <w:numPr>
          <w:ilvl w:val="0"/>
          <w:numId w:val="69"/>
        </w:numPr>
        <w:tabs>
          <w:tab w:val="left" w:pos="993"/>
        </w:tabs>
        <w:spacing w:after="0" w:line="252" w:lineRule="auto"/>
        <w:jc w:val="both"/>
        <w:rPr>
          <w:rFonts w:ascii="Arial" w:hAnsi="Arial" w:cs="Arial"/>
          <w:color w:val="000000" w:themeColor="text1"/>
        </w:rPr>
      </w:pPr>
      <w:r w:rsidRPr="00EA064F">
        <w:rPr>
          <w:rFonts w:ascii="Arial" w:hAnsi="Arial" w:cs="Arial"/>
          <w:color w:val="000000" w:themeColor="text1"/>
        </w:rPr>
        <w:t>W przypadku wniesienia wadium w pieniądzu Wykonawca może wyrazić zgodę na zaliczenie kwoty wadium na poczet zabezpieczenia należytego wykonania umowy.</w:t>
      </w:r>
    </w:p>
    <w:p w14:paraId="2BB093EB" w14:textId="77777777" w:rsidR="00D17F6B" w:rsidRDefault="00D17F6B" w:rsidP="00C6372A">
      <w:pPr>
        <w:pStyle w:val="Akapitzlist"/>
        <w:numPr>
          <w:ilvl w:val="0"/>
          <w:numId w:val="69"/>
        </w:numPr>
        <w:tabs>
          <w:tab w:val="left" w:pos="993"/>
        </w:tabs>
        <w:spacing w:after="0" w:line="252" w:lineRule="auto"/>
        <w:jc w:val="both"/>
        <w:rPr>
          <w:rFonts w:ascii="Arial" w:hAnsi="Arial" w:cs="Arial"/>
          <w:color w:val="000000" w:themeColor="text1"/>
        </w:rPr>
      </w:pPr>
      <w:r w:rsidRPr="00EA064F">
        <w:rPr>
          <w:rFonts w:ascii="Arial" w:hAnsi="Arial" w:cs="Arial"/>
          <w:color w:val="000000" w:themeColor="text1"/>
        </w:rPr>
        <w:t>Z treści zabezpieczenia przedstawionego w formie gwarancji/poręczenia winno wynikać, że bank, ubezpieczyciel, poręczyciel zapłaci, na rzecz Beneficjenta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30276448" w14:textId="77777777" w:rsidR="00D17F6B" w:rsidRDefault="00D17F6B" w:rsidP="00C6372A">
      <w:pPr>
        <w:pStyle w:val="Akapitzlist"/>
        <w:numPr>
          <w:ilvl w:val="0"/>
          <w:numId w:val="69"/>
        </w:numPr>
        <w:tabs>
          <w:tab w:val="left" w:pos="993"/>
        </w:tabs>
        <w:spacing w:after="0" w:line="252" w:lineRule="auto"/>
        <w:jc w:val="both"/>
        <w:rPr>
          <w:rFonts w:ascii="Arial" w:hAnsi="Arial" w:cs="Arial"/>
          <w:color w:val="000000" w:themeColor="text1"/>
        </w:rPr>
      </w:pPr>
      <w:r w:rsidRPr="00EA064F">
        <w:rPr>
          <w:rFonts w:ascii="Arial" w:hAnsi="Arial" w:cs="Arial"/>
          <w:color w:val="000000" w:themeColor="text1"/>
        </w:rPr>
        <w:t>W przypadku, gdy zabezpieczenie, będzie wnoszone w formie innej niż pieniądz, Zamawiający zastrzega sobie prawo do akceptacji projektu wyżej wskazanego dokumentu.</w:t>
      </w:r>
    </w:p>
    <w:p w14:paraId="723EE3B0" w14:textId="7C0BC6E5" w:rsidR="00D17F6B" w:rsidRPr="00EA064F" w:rsidRDefault="00D17F6B" w:rsidP="00C6372A">
      <w:pPr>
        <w:pStyle w:val="Akapitzlist"/>
        <w:numPr>
          <w:ilvl w:val="0"/>
          <w:numId w:val="69"/>
        </w:numPr>
        <w:tabs>
          <w:tab w:val="left" w:pos="993"/>
        </w:tabs>
        <w:spacing w:after="0" w:line="252" w:lineRule="auto"/>
        <w:jc w:val="both"/>
        <w:rPr>
          <w:rFonts w:ascii="Arial" w:hAnsi="Arial" w:cs="Arial"/>
          <w:color w:val="000000" w:themeColor="text1"/>
        </w:rPr>
      </w:pPr>
      <w:r w:rsidRPr="00EA064F">
        <w:rPr>
          <w:rFonts w:ascii="Arial" w:hAnsi="Arial" w:cs="Arial"/>
          <w:color w:val="000000" w:themeColor="text1"/>
        </w:rPr>
        <w:t>Zamawiający zwróci Wykonawcy 70% wartości zabezpieczenia należytego wykonania umowy w terminie 30 dni od dnia wykonania zamówienia i uznania przez Zamawiającego za należycie wykonane. Pozostałe 30% wartości zabezpieczenia pozostanie jako zabezpieczenie roszczeń z tytułu rękojmi za wady i</w:t>
      </w:r>
      <w:r w:rsidR="002F3B4F">
        <w:rPr>
          <w:rFonts w:ascii="Arial" w:hAnsi="Arial" w:cs="Arial"/>
          <w:color w:val="000000" w:themeColor="text1"/>
        </w:rPr>
        <w:t> </w:t>
      </w:r>
      <w:r w:rsidRPr="00EA064F">
        <w:rPr>
          <w:rFonts w:ascii="Arial" w:hAnsi="Arial" w:cs="Arial"/>
          <w:color w:val="000000" w:themeColor="text1"/>
        </w:rPr>
        <w:t>gwarancji i zostanie zwrócone w terminie nie później niż w 15 dniu po upływie okresu rękojmi za wady i gwarancji.</w:t>
      </w:r>
    </w:p>
    <w:p w14:paraId="71B1C65A" w14:textId="77777777" w:rsidR="00D17F6B" w:rsidRPr="003F6883" w:rsidRDefault="00D17F6B" w:rsidP="00D17F6B">
      <w:pPr>
        <w:pStyle w:val="Akapitzlist"/>
        <w:tabs>
          <w:tab w:val="left" w:pos="993"/>
        </w:tabs>
        <w:spacing w:after="0" w:line="252" w:lineRule="auto"/>
        <w:ind w:left="357"/>
        <w:jc w:val="both"/>
        <w:rPr>
          <w:rFonts w:ascii="Arial" w:hAnsi="Arial" w:cs="Arial"/>
          <w:color w:val="000000" w:themeColor="text1"/>
          <w:szCs w:val="20"/>
        </w:rPr>
      </w:pPr>
    </w:p>
    <w:p w14:paraId="4C136ECB" w14:textId="77777777" w:rsidR="00D17F6B" w:rsidRPr="00BF0DB4" w:rsidRDefault="00D17F6B" w:rsidP="00454652">
      <w:pPr>
        <w:pStyle w:val="Nagwek1"/>
        <w:numPr>
          <w:ilvl w:val="0"/>
          <w:numId w:val="0"/>
        </w:numPr>
        <w:ind w:left="357" w:hanging="357"/>
      </w:pPr>
      <w:r w:rsidRPr="00BF0DB4">
        <w:t>2</w:t>
      </w:r>
      <w:r>
        <w:t>3</w:t>
      </w:r>
      <w:r w:rsidRPr="00BF0DB4">
        <w:t xml:space="preserve">. </w:t>
      </w:r>
      <w:r w:rsidRPr="00355D62">
        <w:rPr>
          <w:caps/>
        </w:rPr>
        <w:t>projektowane postanowienia umowy w sprawie zamówienia publicznego, które zostaną wprowadzone do umowy w sprawie zamówienia publicznego</w:t>
      </w:r>
      <w:bookmarkEnd w:id="61"/>
    </w:p>
    <w:p w14:paraId="208E4494" w14:textId="77777777" w:rsidR="00D17F6B" w:rsidRPr="00BF0DB4" w:rsidRDefault="00D17F6B" w:rsidP="00D17F6B">
      <w:pPr>
        <w:numPr>
          <w:ilvl w:val="0"/>
          <w:numId w:val="31"/>
        </w:numPr>
        <w:spacing w:line="252" w:lineRule="auto"/>
        <w:jc w:val="both"/>
        <w:rPr>
          <w:rFonts w:ascii="Arial" w:eastAsia="Batang" w:hAnsi="Arial" w:cs="Arial"/>
          <w:bCs/>
          <w:sz w:val="22"/>
          <w:szCs w:val="22"/>
        </w:rPr>
      </w:pPr>
      <w:r w:rsidRPr="00BF0DB4">
        <w:rPr>
          <w:rFonts w:ascii="Arial" w:hAnsi="Arial" w:cs="Arial"/>
          <w:bCs/>
          <w:sz w:val="22"/>
          <w:szCs w:val="22"/>
        </w:rPr>
        <w:t xml:space="preserve">Zamawiający wymaga od Wykonawcy, aby zawarł z nim umowę w sprawie zamówienia publicznego na warunkach określonych w projekcie umowy, której treść zawiera </w:t>
      </w:r>
      <w:r w:rsidRPr="00BF0DB4">
        <w:rPr>
          <w:rFonts w:ascii="Arial" w:hAnsi="Arial" w:cs="Arial"/>
          <w:b/>
          <w:bCs/>
          <w:sz w:val="22"/>
          <w:szCs w:val="22"/>
        </w:rPr>
        <w:t xml:space="preserve">Załącznik </w:t>
      </w:r>
      <w:r w:rsidRPr="00D2065C">
        <w:rPr>
          <w:rFonts w:ascii="Arial" w:hAnsi="Arial" w:cs="Arial"/>
          <w:b/>
          <w:bCs/>
          <w:sz w:val="22"/>
          <w:szCs w:val="22"/>
        </w:rPr>
        <w:t>Nr </w:t>
      </w:r>
      <w:r w:rsidR="00B821DD">
        <w:rPr>
          <w:rFonts w:ascii="Arial" w:hAnsi="Arial" w:cs="Arial"/>
          <w:b/>
          <w:bCs/>
          <w:sz w:val="22"/>
          <w:szCs w:val="22"/>
        </w:rPr>
        <w:t>6</w:t>
      </w:r>
      <w:r w:rsidRPr="00135D01">
        <w:rPr>
          <w:rFonts w:ascii="Arial" w:hAnsi="Arial" w:cs="Arial"/>
          <w:b/>
          <w:bCs/>
          <w:color w:val="00B0F0"/>
          <w:sz w:val="22"/>
          <w:szCs w:val="22"/>
        </w:rPr>
        <w:t xml:space="preserve"> </w:t>
      </w:r>
      <w:r w:rsidRPr="00857FA3">
        <w:rPr>
          <w:rFonts w:ascii="Arial" w:hAnsi="Arial" w:cs="Arial"/>
          <w:b/>
          <w:bCs/>
          <w:sz w:val="22"/>
          <w:szCs w:val="22"/>
        </w:rPr>
        <w:t>SWZ</w:t>
      </w:r>
      <w:r w:rsidRPr="00BF0DB4">
        <w:rPr>
          <w:rFonts w:ascii="Arial" w:hAnsi="Arial" w:cs="Arial"/>
          <w:bCs/>
          <w:sz w:val="22"/>
          <w:szCs w:val="22"/>
        </w:rPr>
        <w:t>.</w:t>
      </w:r>
    </w:p>
    <w:p w14:paraId="0CE9ABA6" w14:textId="77777777" w:rsidR="00D17F6B" w:rsidRPr="00BF0DB4" w:rsidRDefault="00D17F6B" w:rsidP="00D17F6B">
      <w:pPr>
        <w:numPr>
          <w:ilvl w:val="0"/>
          <w:numId w:val="31"/>
        </w:numPr>
        <w:spacing w:line="252" w:lineRule="auto"/>
        <w:jc w:val="both"/>
        <w:textAlignment w:val="baseline"/>
        <w:rPr>
          <w:rFonts w:ascii="Arial" w:hAnsi="Arial" w:cs="Arial"/>
          <w:sz w:val="22"/>
          <w:szCs w:val="22"/>
        </w:rPr>
      </w:pPr>
      <w:r w:rsidRPr="00BF0DB4">
        <w:rPr>
          <w:rFonts w:ascii="Arial" w:hAnsi="Arial" w:cs="Arial"/>
          <w:sz w:val="22"/>
          <w:szCs w:val="22"/>
        </w:rPr>
        <w:t>Zamawiający przewiduje możliwość zmiany zawartej umowy w stosunku do treści wybranej oferty w</w:t>
      </w:r>
      <w:r>
        <w:rPr>
          <w:rFonts w:ascii="Arial" w:hAnsi="Arial" w:cs="Arial"/>
          <w:sz w:val="22"/>
          <w:szCs w:val="22"/>
        </w:rPr>
        <w:t> </w:t>
      </w:r>
      <w:r w:rsidRPr="00BF0DB4">
        <w:rPr>
          <w:rFonts w:ascii="Arial" w:hAnsi="Arial" w:cs="Arial"/>
          <w:sz w:val="22"/>
          <w:szCs w:val="22"/>
        </w:rPr>
        <w:t xml:space="preserve">zakresie uregulowanym w art. 454-455 ustawy Pzp oraz wskazanym w projekcie umowy, stanowiącym </w:t>
      </w:r>
      <w:r w:rsidRPr="00BF0DB4">
        <w:rPr>
          <w:rFonts w:ascii="Arial" w:hAnsi="Arial" w:cs="Arial"/>
          <w:b/>
          <w:bCs/>
          <w:sz w:val="22"/>
          <w:szCs w:val="22"/>
        </w:rPr>
        <w:t>Załącznik</w:t>
      </w:r>
      <w:r>
        <w:rPr>
          <w:rFonts w:ascii="Arial" w:hAnsi="Arial" w:cs="Arial"/>
          <w:b/>
          <w:bCs/>
          <w:sz w:val="22"/>
          <w:szCs w:val="22"/>
        </w:rPr>
        <w:t xml:space="preserve"> </w:t>
      </w:r>
      <w:r w:rsidRPr="00D2065C">
        <w:rPr>
          <w:rFonts w:ascii="Arial" w:hAnsi="Arial" w:cs="Arial"/>
          <w:b/>
          <w:bCs/>
          <w:sz w:val="22"/>
          <w:szCs w:val="22"/>
        </w:rPr>
        <w:t xml:space="preserve">Nr </w:t>
      </w:r>
      <w:r w:rsidR="00B821DD">
        <w:rPr>
          <w:rFonts w:ascii="Arial" w:hAnsi="Arial" w:cs="Arial"/>
          <w:b/>
          <w:bCs/>
          <w:sz w:val="22"/>
          <w:szCs w:val="22"/>
        </w:rPr>
        <w:t>6</w:t>
      </w:r>
      <w:r>
        <w:rPr>
          <w:rFonts w:ascii="Arial" w:hAnsi="Arial" w:cs="Arial"/>
          <w:b/>
          <w:bCs/>
          <w:sz w:val="22"/>
          <w:szCs w:val="22"/>
        </w:rPr>
        <w:t xml:space="preserve"> </w:t>
      </w:r>
      <w:r w:rsidRPr="00857FA3">
        <w:rPr>
          <w:rFonts w:ascii="Arial" w:hAnsi="Arial" w:cs="Arial"/>
          <w:b/>
          <w:bCs/>
          <w:sz w:val="22"/>
          <w:szCs w:val="22"/>
        </w:rPr>
        <w:t>do SWZ</w:t>
      </w:r>
      <w:r w:rsidRPr="00BF0DB4">
        <w:rPr>
          <w:rFonts w:ascii="Arial" w:hAnsi="Arial" w:cs="Arial"/>
          <w:bCs/>
          <w:sz w:val="22"/>
          <w:szCs w:val="22"/>
        </w:rPr>
        <w:t>.</w:t>
      </w:r>
      <w:r w:rsidRPr="00BF0DB4">
        <w:rPr>
          <w:rFonts w:ascii="Arial" w:hAnsi="Arial" w:cs="Arial"/>
          <w:b/>
          <w:bCs/>
          <w:sz w:val="22"/>
          <w:szCs w:val="22"/>
        </w:rPr>
        <w:t xml:space="preserve"> </w:t>
      </w:r>
    </w:p>
    <w:p w14:paraId="7B6AB686" w14:textId="77777777" w:rsidR="00D17F6B" w:rsidRDefault="00D17F6B" w:rsidP="00D17F6B">
      <w:pPr>
        <w:numPr>
          <w:ilvl w:val="0"/>
          <w:numId w:val="31"/>
        </w:numPr>
        <w:spacing w:line="252" w:lineRule="auto"/>
        <w:jc w:val="both"/>
        <w:textAlignment w:val="baseline"/>
        <w:rPr>
          <w:rFonts w:ascii="Arial" w:hAnsi="Arial" w:cs="Arial"/>
          <w:sz w:val="22"/>
          <w:szCs w:val="22"/>
        </w:rPr>
      </w:pPr>
      <w:r w:rsidRPr="00BF0DB4">
        <w:rPr>
          <w:rFonts w:ascii="Arial" w:hAnsi="Arial" w:cs="Arial"/>
          <w:sz w:val="22"/>
          <w:szCs w:val="22"/>
        </w:rPr>
        <w:t>Zmiana umowy wymaga dla swej ważności, pod rygorem nieważności, zachowania formy pisemnej.</w:t>
      </w:r>
    </w:p>
    <w:p w14:paraId="47E92DDD" w14:textId="77777777" w:rsidR="00D17F6B" w:rsidRPr="00BF0DB4" w:rsidRDefault="00D17F6B" w:rsidP="00D17F6B">
      <w:pPr>
        <w:spacing w:line="252" w:lineRule="auto"/>
        <w:ind w:left="360"/>
        <w:jc w:val="both"/>
        <w:textAlignment w:val="baseline"/>
        <w:rPr>
          <w:rFonts w:ascii="Arial" w:hAnsi="Arial" w:cs="Arial"/>
          <w:sz w:val="22"/>
          <w:szCs w:val="22"/>
        </w:rPr>
      </w:pPr>
    </w:p>
    <w:p w14:paraId="57914270" w14:textId="77777777" w:rsidR="00D17F6B" w:rsidRPr="00BF0DB4" w:rsidRDefault="00D17F6B" w:rsidP="00454652">
      <w:pPr>
        <w:pStyle w:val="Nagwek1"/>
        <w:numPr>
          <w:ilvl w:val="0"/>
          <w:numId w:val="0"/>
        </w:numPr>
        <w:ind w:left="357" w:hanging="357"/>
      </w:pPr>
      <w:bookmarkStart w:id="66" w:name="_Toc258314260"/>
      <w:r w:rsidRPr="00BF0DB4">
        <w:t>2</w:t>
      </w:r>
      <w:r>
        <w:t>4</w:t>
      </w:r>
      <w:r w:rsidRPr="00BF0DB4">
        <w:t xml:space="preserve">. </w:t>
      </w:r>
      <w:r w:rsidRPr="00355D62">
        <w:rPr>
          <w:caps/>
        </w:rPr>
        <w:t xml:space="preserve">Pouczenie o </w:t>
      </w:r>
      <w:r w:rsidRPr="00355D62">
        <w:rPr>
          <w:rFonts w:eastAsia="TimesNewRoman"/>
          <w:caps/>
        </w:rPr>
        <w:t>ś</w:t>
      </w:r>
      <w:r w:rsidRPr="00355D62">
        <w:rPr>
          <w:caps/>
        </w:rPr>
        <w:t>rodkach ochrony prawnej przysługuj</w:t>
      </w:r>
      <w:r w:rsidRPr="00355D62">
        <w:rPr>
          <w:rFonts w:eastAsia="TimesNewRoman"/>
          <w:caps/>
        </w:rPr>
        <w:t>ą</w:t>
      </w:r>
      <w:r w:rsidRPr="00355D62">
        <w:rPr>
          <w:caps/>
        </w:rPr>
        <w:t>cych Wykonawcy</w:t>
      </w:r>
      <w:bookmarkEnd w:id="66"/>
    </w:p>
    <w:p w14:paraId="7AAEA3A4" w14:textId="77777777" w:rsidR="00D17F6B" w:rsidRPr="00E00163" w:rsidRDefault="00D17F6B" w:rsidP="00D17F6B">
      <w:pPr>
        <w:pStyle w:val="Akapitzlist"/>
        <w:numPr>
          <w:ilvl w:val="1"/>
          <w:numId w:val="35"/>
        </w:numPr>
        <w:spacing w:after="0" w:line="252" w:lineRule="auto"/>
        <w:contextualSpacing w:val="0"/>
        <w:jc w:val="both"/>
        <w:rPr>
          <w:rFonts w:ascii="Arial" w:hAnsi="Arial" w:cs="Arial"/>
          <w:i/>
        </w:rPr>
      </w:pPr>
      <w:r w:rsidRPr="00E00163">
        <w:rPr>
          <w:rFonts w:ascii="Arial" w:hAnsi="Arial" w:cs="Arial"/>
        </w:rPr>
        <w:t xml:space="preserve">Wykonawcy oraz innemu podmiotowi przysługują środki ochrony prawnej opisane </w:t>
      </w:r>
      <w:r w:rsidRPr="00E00163">
        <w:rPr>
          <w:rFonts w:ascii="Arial" w:hAnsi="Arial" w:cs="Arial"/>
        </w:rPr>
        <w:br/>
        <w:t>w Dziale IX ustawy Pzp, jeżeli ma lub miał interes w uzyskaniu zamówienia oraz poniósł lub może ponieść szkodę w wyniku naruszenia przez Zamawiającego przepisów ustawy Pzp.</w:t>
      </w:r>
    </w:p>
    <w:p w14:paraId="18C8CC6E" w14:textId="77777777" w:rsidR="00D17F6B" w:rsidRPr="00E00163" w:rsidRDefault="00D17F6B" w:rsidP="00D17F6B">
      <w:pPr>
        <w:pStyle w:val="Akapitzlist"/>
        <w:numPr>
          <w:ilvl w:val="1"/>
          <w:numId w:val="35"/>
        </w:numPr>
        <w:spacing w:after="0" w:line="252" w:lineRule="auto"/>
        <w:contextualSpacing w:val="0"/>
        <w:jc w:val="both"/>
        <w:rPr>
          <w:rFonts w:ascii="Arial" w:hAnsi="Arial" w:cs="Arial"/>
          <w:i/>
        </w:rPr>
      </w:pPr>
      <w:r w:rsidRPr="00E00163">
        <w:rPr>
          <w:rFonts w:ascii="Arial" w:hAnsi="Arial" w:cs="Arial"/>
        </w:rPr>
        <w:t>Środki ochrony prawnej wobec Ogłoszenia wszczynającego postępowanie o udzielenie zamówienia oraz dokumentów zamówienia przysługują również organizacjom wpisanym na listę, o której mowa w</w:t>
      </w:r>
      <w:r>
        <w:rPr>
          <w:rFonts w:ascii="Arial" w:hAnsi="Arial" w:cs="Arial"/>
        </w:rPr>
        <w:t> </w:t>
      </w:r>
      <w:r w:rsidRPr="00E00163">
        <w:rPr>
          <w:rFonts w:ascii="Arial" w:hAnsi="Arial" w:cs="Arial"/>
        </w:rPr>
        <w:t>art. 469 pkt 15 ustawy Pzp oraz Rzecznikowi Małych Średnich Przedsiębiorstw.</w:t>
      </w:r>
    </w:p>
    <w:p w14:paraId="6A57698E" w14:textId="77777777" w:rsidR="00D17F6B" w:rsidRPr="00E00163" w:rsidRDefault="00D17F6B" w:rsidP="00D17F6B">
      <w:pPr>
        <w:pStyle w:val="Akapitzlist"/>
        <w:numPr>
          <w:ilvl w:val="1"/>
          <w:numId w:val="35"/>
        </w:numPr>
        <w:spacing w:after="0" w:line="252" w:lineRule="auto"/>
        <w:contextualSpacing w:val="0"/>
        <w:jc w:val="both"/>
        <w:rPr>
          <w:rFonts w:ascii="Arial" w:hAnsi="Arial" w:cs="Arial"/>
          <w:i/>
        </w:rPr>
      </w:pPr>
      <w:r w:rsidRPr="00E00163">
        <w:rPr>
          <w:rFonts w:ascii="Arial" w:hAnsi="Arial" w:cs="Arial"/>
        </w:rPr>
        <w:t>Odwołanie przysługuje na:</w:t>
      </w:r>
    </w:p>
    <w:p w14:paraId="3679655F" w14:textId="77777777" w:rsidR="00D17F6B" w:rsidRPr="00E00163" w:rsidRDefault="00D17F6B" w:rsidP="00D17F6B">
      <w:pPr>
        <w:pStyle w:val="Bezodstpw"/>
        <w:spacing w:line="252" w:lineRule="auto"/>
        <w:ind w:left="851" w:hanging="425"/>
        <w:jc w:val="both"/>
        <w:rPr>
          <w:rFonts w:ascii="Arial" w:eastAsia="Calibri" w:hAnsi="Arial" w:cs="Arial"/>
        </w:rPr>
      </w:pPr>
      <w:r w:rsidRPr="00E00163">
        <w:rPr>
          <w:rFonts w:ascii="Arial" w:eastAsia="Calibri" w:hAnsi="Arial" w:cs="Arial"/>
        </w:rPr>
        <w:t xml:space="preserve">1) </w:t>
      </w:r>
      <w:r w:rsidRPr="00E00163">
        <w:rPr>
          <w:rFonts w:ascii="Arial" w:eastAsia="Calibri" w:hAnsi="Arial" w:cs="Arial"/>
        </w:rPr>
        <w:tab/>
        <w:t xml:space="preserve">niezgodną z przepisami ustawy czynność zamawiającego, podjętą w postępowaniu o udzielenie zamówienia, w tym na projektowane postanowienie umowy; </w:t>
      </w:r>
    </w:p>
    <w:p w14:paraId="6A32BFDB" w14:textId="77777777" w:rsidR="00D17F6B" w:rsidRPr="00E00163" w:rsidRDefault="00D17F6B" w:rsidP="00D17F6B">
      <w:pPr>
        <w:pStyle w:val="Bezodstpw"/>
        <w:spacing w:line="252" w:lineRule="auto"/>
        <w:ind w:left="851" w:hanging="425"/>
        <w:jc w:val="both"/>
        <w:rPr>
          <w:rFonts w:ascii="Arial" w:eastAsia="Calibri" w:hAnsi="Arial" w:cs="Arial"/>
        </w:rPr>
      </w:pPr>
      <w:r w:rsidRPr="00E00163">
        <w:rPr>
          <w:rFonts w:ascii="Arial" w:eastAsia="Calibri" w:hAnsi="Arial" w:cs="Arial"/>
        </w:rPr>
        <w:t xml:space="preserve">2) </w:t>
      </w:r>
      <w:r w:rsidRPr="00E00163">
        <w:rPr>
          <w:rFonts w:ascii="Arial" w:eastAsia="Calibri" w:hAnsi="Arial" w:cs="Arial"/>
        </w:rPr>
        <w:tab/>
        <w:t xml:space="preserve">zaniechanie czynności w postępowaniu o udzielenie zamówienia, do której zamawiający był obowiązany na podstawie ustawy; </w:t>
      </w:r>
    </w:p>
    <w:p w14:paraId="37F7264D" w14:textId="77777777" w:rsidR="00D17F6B" w:rsidRPr="00E00163" w:rsidRDefault="00D17F6B" w:rsidP="00D17F6B">
      <w:pPr>
        <w:numPr>
          <w:ilvl w:val="0"/>
          <w:numId w:val="36"/>
        </w:numPr>
        <w:tabs>
          <w:tab w:val="left" w:pos="142"/>
        </w:tabs>
        <w:overflowPunct w:val="0"/>
        <w:autoSpaceDE w:val="0"/>
        <w:autoSpaceDN w:val="0"/>
        <w:adjustRightInd w:val="0"/>
        <w:spacing w:line="252" w:lineRule="auto"/>
        <w:jc w:val="both"/>
        <w:textAlignment w:val="baseline"/>
        <w:rPr>
          <w:rFonts w:ascii="Arial" w:hAnsi="Arial" w:cs="Arial"/>
          <w:sz w:val="22"/>
          <w:szCs w:val="22"/>
        </w:rPr>
      </w:pPr>
      <w:r w:rsidRPr="00E00163">
        <w:rPr>
          <w:rFonts w:ascii="Arial" w:hAnsi="Arial" w:cs="Arial"/>
          <w:sz w:val="22"/>
          <w:szCs w:val="22"/>
        </w:rPr>
        <w:t xml:space="preserve">Odwołanie wnosi się do Prezesa Krajowej Izby Odwoławczej. </w:t>
      </w:r>
    </w:p>
    <w:p w14:paraId="1F852779" w14:textId="77777777" w:rsidR="00D17F6B" w:rsidRPr="00E00163" w:rsidRDefault="00D17F6B" w:rsidP="00D17F6B">
      <w:pPr>
        <w:numPr>
          <w:ilvl w:val="0"/>
          <w:numId w:val="36"/>
        </w:numPr>
        <w:tabs>
          <w:tab w:val="left" w:pos="142"/>
        </w:tabs>
        <w:overflowPunct w:val="0"/>
        <w:autoSpaceDE w:val="0"/>
        <w:autoSpaceDN w:val="0"/>
        <w:adjustRightInd w:val="0"/>
        <w:spacing w:line="252" w:lineRule="auto"/>
        <w:jc w:val="both"/>
        <w:textAlignment w:val="baseline"/>
        <w:rPr>
          <w:rFonts w:ascii="Arial" w:hAnsi="Arial" w:cs="Arial"/>
          <w:sz w:val="22"/>
          <w:szCs w:val="22"/>
        </w:rPr>
      </w:pPr>
      <w:r w:rsidRPr="00E00163">
        <w:rPr>
          <w:rFonts w:ascii="Arial" w:eastAsia="Times" w:hAnsi="Arial" w:cs="Arial"/>
          <w:sz w:val="22"/>
          <w:szCs w:val="22"/>
        </w:rPr>
        <w:t>Odwołujący przekazuje kopię odwołania zamawiającemu przed upływem terminu do wniesienia odwołania w taki sposób, aby mógł on zapoznać się z jego treścią przed upływem tego terminu.</w:t>
      </w:r>
    </w:p>
    <w:p w14:paraId="52481C15" w14:textId="77777777" w:rsidR="00D17F6B" w:rsidRPr="00E00163" w:rsidRDefault="00D17F6B" w:rsidP="00D17F6B">
      <w:pPr>
        <w:numPr>
          <w:ilvl w:val="0"/>
          <w:numId w:val="36"/>
        </w:numPr>
        <w:tabs>
          <w:tab w:val="left" w:pos="142"/>
        </w:tabs>
        <w:overflowPunct w:val="0"/>
        <w:autoSpaceDE w:val="0"/>
        <w:autoSpaceDN w:val="0"/>
        <w:adjustRightInd w:val="0"/>
        <w:spacing w:line="252" w:lineRule="auto"/>
        <w:jc w:val="both"/>
        <w:textAlignment w:val="baseline"/>
        <w:rPr>
          <w:rFonts w:ascii="Arial" w:hAnsi="Arial" w:cs="Arial"/>
          <w:sz w:val="22"/>
          <w:szCs w:val="22"/>
        </w:rPr>
      </w:pPr>
      <w:r w:rsidRPr="00E00163">
        <w:rPr>
          <w:rFonts w:ascii="Arial" w:eastAsia="Times" w:hAnsi="Arial" w:cs="Arial"/>
          <w:sz w:val="22"/>
          <w:szCs w:val="22"/>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336A2447" w14:textId="77777777" w:rsidR="00D17F6B" w:rsidRPr="00E00163" w:rsidRDefault="00D17F6B" w:rsidP="00D17F6B">
      <w:pPr>
        <w:numPr>
          <w:ilvl w:val="0"/>
          <w:numId w:val="36"/>
        </w:numPr>
        <w:tabs>
          <w:tab w:val="left" w:pos="142"/>
        </w:tabs>
        <w:overflowPunct w:val="0"/>
        <w:autoSpaceDE w:val="0"/>
        <w:autoSpaceDN w:val="0"/>
        <w:adjustRightInd w:val="0"/>
        <w:spacing w:line="252" w:lineRule="auto"/>
        <w:jc w:val="both"/>
        <w:textAlignment w:val="baseline"/>
        <w:rPr>
          <w:rFonts w:ascii="Arial" w:hAnsi="Arial" w:cs="Arial"/>
          <w:sz w:val="22"/>
          <w:szCs w:val="22"/>
        </w:rPr>
      </w:pPr>
      <w:r w:rsidRPr="00E00163">
        <w:rPr>
          <w:rFonts w:ascii="Arial" w:eastAsia="Times" w:hAnsi="Arial" w:cs="Arial"/>
          <w:sz w:val="22"/>
          <w:szCs w:val="22"/>
        </w:rPr>
        <w:lastRenderedPageBreak/>
        <w:t>Odwołanie wnosi się w przypadku zamówień, których wartość jest mniejsza niż progi unijne, w terminie:</w:t>
      </w:r>
    </w:p>
    <w:p w14:paraId="09FE78AF" w14:textId="77777777" w:rsidR="00D17F6B" w:rsidRPr="00E00163" w:rsidRDefault="00D17F6B" w:rsidP="00D17F6B">
      <w:pPr>
        <w:pStyle w:val="LITlitera"/>
        <w:spacing w:line="252" w:lineRule="auto"/>
        <w:rPr>
          <w:rFonts w:ascii="Arial" w:eastAsia="Times" w:hAnsi="Arial"/>
          <w:sz w:val="22"/>
          <w:szCs w:val="22"/>
        </w:rPr>
      </w:pPr>
      <w:r w:rsidRPr="00E00163">
        <w:rPr>
          <w:rFonts w:ascii="Arial" w:eastAsia="Times" w:hAnsi="Arial"/>
          <w:sz w:val="22"/>
          <w:szCs w:val="22"/>
        </w:rPr>
        <w:t xml:space="preserve">a) </w:t>
      </w:r>
      <w:r w:rsidRPr="00E00163">
        <w:rPr>
          <w:rFonts w:ascii="Arial" w:eastAsia="Times" w:hAnsi="Arial"/>
          <w:sz w:val="22"/>
          <w:szCs w:val="22"/>
        </w:rPr>
        <w:tab/>
        <w:t>5 dni od dnia przekazania informacji o czynności zamawiającego stanowiącej podstawę jego wniesienia, jeżeli informacja została przekazana przy użyciu środków komunikacji elektronicznej,</w:t>
      </w:r>
    </w:p>
    <w:p w14:paraId="02689098" w14:textId="77777777" w:rsidR="00D17F6B" w:rsidRPr="00E00163" w:rsidRDefault="00D17F6B" w:rsidP="00D17F6B">
      <w:pPr>
        <w:pStyle w:val="LITlitera"/>
        <w:spacing w:line="252" w:lineRule="auto"/>
        <w:rPr>
          <w:rFonts w:ascii="Arial" w:eastAsia="Times" w:hAnsi="Arial"/>
          <w:sz w:val="22"/>
          <w:szCs w:val="22"/>
        </w:rPr>
      </w:pPr>
      <w:r w:rsidRPr="00E00163">
        <w:rPr>
          <w:rFonts w:ascii="Arial" w:eastAsia="Times" w:hAnsi="Arial"/>
          <w:sz w:val="22"/>
          <w:szCs w:val="22"/>
        </w:rPr>
        <w:t>b)</w:t>
      </w:r>
      <w:r w:rsidRPr="00E00163">
        <w:rPr>
          <w:rFonts w:ascii="Arial" w:eastAsia="Times" w:hAnsi="Arial"/>
          <w:sz w:val="22"/>
          <w:szCs w:val="22"/>
        </w:rPr>
        <w:tab/>
        <w:t xml:space="preserve">10 dni od dnia </w:t>
      </w:r>
      <w:r w:rsidRPr="00E00163">
        <w:rPr>
          <w:rFonts w:ascii="Arial" w:hAnsi="Arial"/>
          <w:sz w:val="22"/>
          <w:szCs w:val="22"/>
        </w:rPr>
        <w:t xml:space="preserve">przekazania </w:t>
      </w:r>
      <w:r w:rsidRPr="00E00163">
        <w:rPr>
          <w:rFonts w:ascii="Arial" w:eastAsia="Times" w:hAnsi="Arial"/>
          <w:sz w:val="22"/>
          <w:szCs w:val="22"/>
        </w:rPr>
        <w:t>informacji o czynności zamawiającego stanowiącej podstawę jego wniesienia, jeżeli informacja została przekazana w sposób inny niż określony w lit. a.</w:t>
      </w:r>
    </w:p>
    <w:p w14:paraId="007FC17C" w14:textId="77777777" w:rsidR="00D17F6B" w:rsidRPr="00E00163" w:rsidRDefault="00D17F6B" w:rsidP="00D17F6B">
      <w:pPr>
        <w:numPr>
          <w:ilvl w:val="0"/>
          <w:numId w:val="36"/>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E00163">
        <w:rPr>
          <w:rFonts w:ascii="Arial" w:eastAsia="Times" w:hAnsi="Arial" w:cs="Arial"/>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w:t>
      </w:r>
      <w:r>
        <w:rPr>
          <w:rFonts w:ascii="Arial" w:eastAsia="Times" w:hAnsi="Arial" w:cs="Arial"/>
          <w:sz w:val="22"/>
          <w:szCs w:val="22"/>
        </w:rPr>
        <w:t> </w:t>
      </w:r>
      <w:r w:rsidRPr="00E00163">
        <w:rPr>
          <w:rFonts w:ascii="Arial" w:eastAsia="Times" w:hAnsi="Arial" w:cs="Arial"/>
          <w:sz w:val="22"/>
          <w:szCs w:val="22"/>
        </w:rPr>
        <w:t>przypadku zamówień, których wartość jest mniejsza niż progi unijne.</w:t>
      </w:r>
    </w:p>
    <w:p w14:paraId="402E503F" w14:textId="77777777" w:rsidR="00D17F6B" w:rsidRPr="00E00163" w:rsidRDefault="00D17F6B" w:rsidP="00D17F6B">
      <w:pPr>
        <w:numPr>
          <w:ilvl w:val="0"/>
          <w:numId w:val="36"/>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E00163">
        <w:rPr>
          <w:rFonts w:ascii="Arial" w:eastAsia="Times" w:hAnsi="Arial" w:cs="Arial"/>
          <w:sz w:val="22"/>
          <w:szCs w:val="22"/>
        </w:rPr>
        <w:t>Terminy oblicza się według przepisów prawa cywilnego. Jeżeli koniec terminu do wykonania czynności przypada na sobotę lub dzień ustawowo wolny od pracy, termin upływa dnia następnego po dniu lub dniach wolnych od pracy.</w:t>
      </w:r>
    </w:p>
    <w:p w14:paraId="4BC95314" w14:textId="77777777" w:rsidR="00D17F6B" w:rsidRPr="00E00163" w:rsidRDefault="00D17F6B" w:rsidP="00D17F6B">
      <w:pPr>
        <w:numPr>
          <w:ilvl w:val="0"/>
          <w:numId w:val="36"/>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E00163">
        <w:rPr>
          <w:rFonts w:ascii="Arial" w:eastAsia="Times" w:hAnsi="Arial" w:cs="Arial"/>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w:t>
      </w:r>
      <w:r>
        <w:rPr>
          <w:rFonts w:ascii="Arial" w:eastAsia="Times" w:hAnsi="Arial" w:cs="Arial"/>
          <w:sz w:val="22"/>
          <w:szCs w:val="22"/>
        </w:rPr>
        <w:t> </w:t>
      </w:r>
      <w:r w:rsidRPr="00E00163">
        <w:rPr>
          <w:rFonts w:ascii="Arial" w:eastAsia="Times" w:hAnsi="Arial" w:cs="Arial"/>
          <w:sz w:val="22"/>
          <w:szCs w:val="22"/>
        </w:rPr>
        <w:t>uzasadnionych przypadkach Izba może żądać przedstawienia tłumaczenia dokumentu na język polski poświadczonego przez tłumacza przysięgłego.</w:t>
      </w:r>
    </w:p>
    <w:p w14:paraId="0584F6F8" w14:textId="77777777" w:rsidR="00D17F6B" w:rsidRPr="00E00163" w:rsidRDefault="00D17F6B" w:rsidP="00D17F6B">
      <w:pPr>
        <w:numPr>
          <w:ilvl w:val="0"/>
          <w:numId w:val="36"/>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E00163">
        <w:rPr>
          <w:rFonts w:ascii="Arial" w:hAnsi="Arial" w:cs="Arial"/>
          <w:sz w:val="22"/>
          <w:szCs w:val="22"/>
        </w:rPr>
        <w:t>Pisma w postępowaniu odwoławczym wnosi się w formie pisemnej albo w formie elektronicznej albo w</w:t>
      </w:r>
      <w:r>
        <w:rPr>
          <w:rFonts w:ascii="Arial" w:hAnsi="Arial" w:cs="Arial"/>
          <w:sz w:val="22"/>
          <w:szCs w:val="22"/>
        </w:rPr>
        <w:t> </w:t>
      </w:r>
      <w:r w:rsidRPr="00E00163">
        <w:rPr>
          <w:rFonts w:ascii="Arial" w:hAnsi="Arial" w:cs="Arial"/>
          <w:sz w:val="22"/>
          <w:szCs w:val="22"/>
        </w:rPr>
        <w:t>postaci elektronicznej, z tym że odwołanie i przystąpienie do postępowania odwoławczego,</w:t>
      </w:r>
      <w:r w:rsidRPr="00E00163">
        <w:rPr>
          <w:rFonts w:ascii="Arial" w:eastAsia="Times" w:hAnsi="Arial" w:cs="Arial"/>
          <w:sz w:val="22"/>
          <w:szCs w:val="22"/>
        </w:rPr>
        <w:t xml:space="preserve"> </w:t>
      </w:r>
      <w:r w:rsidRPr="00E00163">
        <w:rPr>
          <w:rFonts w:ascii="Arial" w:hAnsi="Arial" w:cs="Arial"/>
          <w:sz w:val="22"/>
          <w:szCs w:val="22"/>
        </w:rPr>
        <w:t xml:space="preserve">wniesione w postaci elektronicznej, wymagają opatrzenia podpisem zaufanym. </w:t>
      </w:r>
    </w:p>
    <w:p w14:paraId="59032D42" w14:textId="77777777" w:rsidR="00D17F6B" w:rsidRPr="00E00163" w:rsidRDefault="00D17F6B" w:rsidP="00D17F6B">
      <w:pPr>
        <w:numPr>
          <w:ilvl w:val="0"/>
          <w:numId w:val="36"/>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E00163">
        <w:rPr>
          <w:rFonts w:ascii="Arial" w:hAnsi="Arial" w:cs="Arial"/>
          <w:sz w:val="22"/>
          <w:szCs w:val="22"/>
        </w:rPr>
        <w:t>Pisma w formie pisemnej wnosi się za pośrednictwem operatora pocztowego, w rozumieniu ustawy z</w:t>
      </w:r>
      <w:r>
        <w:rPr>
          <w:rFonts w:ascii="Arial" w:hAnsi="Arial" w:cs="Arial"/>
          <w:sz w:val="22"/>
          <w:szCs w:val="22"/>
        </w:rPr>
        <w:t> </w:t>
      </w:r>
      <w:r w:rsidRPr="00E00163">
        <w:rPr>
          <w:rFonts w:ascii="Arial" w:hAnsi="Arial" w:cs="Arial"/>
          <w:sz w:val="22"/>
          <w:szCs w:val="22"/>
        </w:rPr>
        <w:t>dnia 23 listopada 2012 r. – Prawo pocztowe, osobiście, za pośrednictwem posłańca, a pisma w</w:t>
      </w:r>
      <w:r>
        <w:rPr>
          <w:rFonts w:ascii="Arial" w:hAnsi="Arial" w:cs="Arial"/>
          <w:sz w:val="22"/>
          <w:szCs w:val="22"/>
        </w:rPr>
        <w:t> </w:t>
      </w:r>
      <w:r w:rsidRPr="00E00163">
        <w:rPr>
          <w:rFonts w:ascii="Arial" w:hAnsi="Arial" w:cs="Arial"/>
          <w:sz w:val="22"/>
          <w:szCs w:val="22"/>
        </w:rPr>
        <w:t>postaci elektronicznej wnosi się przy użyciu środków komunikacji elektronicznej.</w:t>
      </w:r>
    </w:p>
    <w:p w14:paraId="69EC1A69" w14:textId="77777777" w:rsidR="00D17F6B" w:rsidRDefault="00D17F6B" w:rsidP="00D17F6B">
      <w:pPr>
        <w:numPr>
          <w:ilvl w:val="0"/>
          <w:numId w:val="36"/>
        </w:numPr>
        <w:tabs>
          <w:tab w:val="left" w:pos="142"/>
        </w:tabs>
        <w:overflowPunct w:val="0"/>
        <w:autoSpaceDE w:val="0"/>
        <w:autoSpaceDN w:val="0"/>
        <w:adjustRightInd w:val="0"/>
        <w:spacing w:line="252" w:lineRule="auto"/>
        <w:ind w:left="510" w:hanging="510"/>
        <w:jc w:val="both"/>
        <w:textAlignment w:val="baseline"/>
        <w:rPr>
          <w:rFonts w:ascii="Arial" w:eastAsia="Times" w:hAnsi="Arial" w:cs="Arial"/>
          <w:sz w:val="22"/>
          <w:szCs w:val="22"/>
        </w:rPr>
      </w:pPr>
      <w:r w:rsidRPr="00E00163">
        <w:rPr>
          <w:rFonts w:ascii="Arial" w:eastAsia="Times" w:hAnsi="Arial" w:cs="Arial"/>
          <w:sz w:val="22"/>
          <w:szCs w:val="22"/>
        </w:rPr>
        <w:t>Zgodnie z art. 579 ust. 1 ustawy Pzp na orzeczenie Izby oraz postanowienie Prezesa Izby, o którym mowa w art. 519 ust. 1, stronom oraz uczestnikom postępowania odwoławczego przysługuje skarga do sądu.</w:t>
      </w:r>
    </w:p>
    <w:p w14:paraId="21BE1B64" w14:textId="77777777" w:rsidR="00D17F6B" w:rsidRPr="00E00163" w:rsidRDefault="00D17F6B" w:rsidP="00D17F6B">
      <w:pPr>
        <w:tabs>
          <w:tab w:val="left" w:pos="142"/>
        </w:tabs>
        <w:overflowPunct w:val="0"/>
        <w:autoSpaceDE w:val="0"/>
        <w:autoSpaceDN w:val="0"/>
        <w:adjustRightInd w:val="0"/>
        <w:spacing w:line="252" w:lineRule="auto"/>
        <w:ind w:left="510"/>
        <w:jc w:val="both"/>
        <w:textAlignment w:val="baseline"/>
        <w:rPr>
          <w:rFonts w:ascii="Arial" w:eastAsia="Times" w:hAnsi="Arial" w:cs="Arial"/>
          <w:sz w:val="22"/>
          <w:szCs w:val="22"/>
        </w:rPr>
      </w:pPr>
    </w:p>
    <w:p w14:paraId="152D9EBA" w14:textId="77777777" w:rsidR="00D17F6B" w:rsidRDefault="00D17F6B" w:rsidP="00454652">
      <w:pPr>
        <w:pStyle w:val="Nagwek1"/>
        <w:numPr>
          <w:ilvl w:val="0"/>
          <w:numId w:val="0"/>
        </w:numPr>
        <w:ind w:left="357" w:hanging="357"/>
      </w:pPr>
      <w:r>
        <w:t xml:space="preserve">25. </w:t>
      </w:r>
      <w:r w:rsidRPr="00355D62">
        <w:rPr>
          <w:caps/>
        </w:rPr>
        <w:t>Ochrona danych osobowych</w:t>
      </w:r>
    </w:p>
    <w:p w14:paraId="122EFF6B" w14:textId="77777777" w:rsidR="00D17F6B" w:rsidRPr="000A49ED" w:rsidRDefault="00D17F6B" w:rsidP="00D17F6B">
      <w:pPr>
        <w:pStyle w:val="Nagwek2"/>
        <w:numPr>
          <w:ilvl w:val="0"/>
          <w:numId w:val="32"/>
        </w:numPr>
        <w:spacing w:line="252" w:lineRule="auto"/>
      </w:pPr>
      <w:bookmarkStart w:id="67" w:name="_Hlk515367328"/>
      <w:r w:rsidRPr="000A49ED">
        <w:t>Zamawiający oświadcza, że spełnia wymogi określone w rozporządzeniu Parlamentu Europejskiego i</w:t>
      </w:r>
      <w:r>
        <w:t> </w:t>
      </w:r>
      <w:r w:rsidRPr="000A49ED">
        <w:t>Rady (UE) 2016/679 z  27 kwietnia 2016 r. w sprawie ochrony osób fizycznych w związku z</w:t>
      </w:r>
      <w:r>
        <w:t> </w:t>
      </w:r>
      <w:r w:rsidRPr="000A49ED">
        <w:t>przetwarzaniem danych osobowych i w sprawie swobodnego przepływu takich danych oraz uchylenia dyrektywy 95/46/WE (ogólne rozporządzenie o ochronie danych) (</w:t>
      </w:r>
      <w:proofErr w:type="spellStart"/>
      <w:r w:rsidRPr="000A49ED">
        <w:t>Dz.Urz</w:t>
      </w:r>
      <w:proofErr w:type="spellEnd"/>
      <w:r w:rsidRPr="000A49ED">
        <w:t>. UE L 119 z 4 maja 2016 r.), dalej: RODO, tym samym dane osobowe podane przez Wykonawcę będą przetwarzane zgodnie z</w:t>
      </w:r>
      <w:r>
        <w:t> </w:t>
      </w:r>
      <w:r w:rsidRPr="000A49ED">
        <w:t>RODO oraz zgodnie z przepisami krajowymi.</w:t>
      </w:r>
    </w:p>
    <w:p w14:paraId="3009680A" w14:textId="77777777" w:rsidR="00D17F6B" w:rsidRPr="000A49ED" w:rsidRDefault="00D17F6B" w:rsidP="00D17F6B">
      <w:pPr>
        <w:pStyle w:val="Nagwek2"/>
        <w:numPr>
          <w:ilvl w:val="0"/>
          <w:numId w:val="32"/>
        </w:numPr>
        <w:spacing w:line="252" w:lineRule="auto"/>
      </w:pPr>
      <w:r w:rsidRPr="000A49ED">
        <w:t>Zamawiający informuje, że:</w:t>
      </w:r>
    </w:p>
    <w:p w14:paraId="73E91C00" w14:textId="77777777" w:rsidR="00D17F6B" w:rsidRPr="000A49ED" w:rsidRDefault="00D17F6B" w:rsidP="00D17F6B">
      <w:pPr>
        <w:pStyle w:val="Akapitzlist"/>
        <w:widowControl w:val="0"/>
        <w:numPr>
          <w:ilvl w:val="0"/>
          <w:numId w:val="33"/>
        </w:numPr>
        <w:spacing w:after="0" w:line="252" w:lineRule="auto"/>
        <w:jc w:val="both"/>
        <w:textAlignment w:val="baseline"/>
        <w:rPr>
          <w:rStyle w:val="ListLabel91"/>
          <w:color w:val="auto"/>
          <w:kern w:val="0"/>
          <w:u w:val="none"/>
        </w:rPr>
      </w:pPr>
      <w:r w:rsidRPr="000A49ED">
        <w:rPr>
          <w:rFonts w:ascii="Arial" w:hAnsi="Arial" w:cs="Arial"/>
        </w:rPr>
        <w:t xml:space="preserve">administratorem danych osobowych Wykonawcy jest </w:t>
      </w:r>
      <w:r w:rsidRPr="000A49ED">
        <w:rPr>
          <w:rFonts w:ascii="Arial" w:hAnsi="Arial" w:cs="Arial"/>
          <w:kern w:val="2"/>
        </w:rPr>
        <w:t xml:space="preserve">„Kutnowski Szpital Samorządowy” Spółka z o.o., reprezentowany przez Prezesa Zarządu, tel. 24 3880 200, adres e-mail: </w:t>
      </w:r>
      <w:hyperlink r:id="rId25" w:history="1">
        <w:r w:rsidRPr="000A49ED">
          <w:rPr>
            <w:rStyle w:val="ListLabel91"/>
          </w:rPr>
          <w:t>nzoz.kss@szpital.kutno.pl</w:t>
        </w:r>
      </w:hyperlink>
    </w:p>
    <w:p w14:paraId="50E41A12" w14:textId="77777777" w:rsidR="00D17F6B" w:rsidRPr="000A49ED" w:rsidRDefault="00D17F6B" w:rsidP="00D17F6B">
      <w:pPr>
        <w:pStyle w:val="Akapitzlist"/>
        <w:widowControl w:val="0"/>
        <w:numPr>
          <w:ilvl w:val="0"/>
          <w:numId w:val="33"/>
        </w:numPr>
        <w:spacing w:after="0" w:line="252" w:lineRule="auto"/>
        <w:jc w:val="both"/>
        <w:textAlignment w:val="baseline"/>
        <w:rPr>
          <w:rFonts w:ascii="Arial" w:hAnsi="Arial" w:cs="Arial"/>
        </w:rPr>
      </w:pPr>
      <w:r w:rsidRPr="000A49ED">
        <w:rPr>
          <w:rFonts w:ascii="Arial" w:hAnsi="Arial" w:cs="Arial"/>
        </w:rPr>
        <w:t>w sprawach związanych z przetwarzaniem danych osobowych, można kontaktować się z</w:t>
      </w:r>
      <w:r>
        <w:rPr>
          <w:rFonts w:ascii="Arial" w:hAnsi="Arial" w:cs="Arial"/>
        </w:rPr>
        <w:t> </w:t>
      </w:r>
      <w:r w:rsidRPr="000A49ED">
        <w:rPr>
          <w:rFonts w:ascii="Arial" w:hAnsi="Arial" w:cs="Arial"/>
        </w:rPr>
        <w:t xml:space="preserve">Inspektorem Ochrony Danych, za pośrednictwem adresu e-mail: </w:t>
      </w:r>
      <w:r w:rsidRPr="000A49ED">
        <w:rPr>
          <w:rStyle w:val="ListLabel91"/>
        </w:rPr>
        <w:t>iod@szpital.kutno.pl</w:t>
      </w:r>
    </w:p>
    <w:p w14:paraId="59C8F7EF" w14:textId="77777777" w:rsidR="00D17F6B" w:rsidRPr="000D625B" w:rsidRDefault="00D17F6B" w:rsidP="00F72B74">
      <w:pPr>
        <w:pStyle w:val="Akapitzlist"/>
        <w:widowControl w:val="0"/>
        <w:numPr>
          <w:ilvl w:val="0"/>
          <w:numId w:val="33"/>
        </w:numPr>
        <w:spacing w:after="0" w:line="252" w:lineRule="auto"/>
        <w:jc w:val="both"/>
        <w:textAlignment w:val="baseline"/>
        <w:rPr>
          <w:rFonts w:ascii="Arial" w:hAnsi="Arial" w:cs="Arial"/>
        </w:rPr>
      </w:pPr>
      <w:r w:rsidRPr="000D625B">
        <w:rPr>
          <w:rFonts w:ascii="Arial" w:hAnsi="Arial" w:cs="Arial"/>
        </w:rPr>
        <w:t xml:space="preserve">dane osobowe Wykonawcy będą przetwarzane w celu przeprowadzenia postępowania o udzielenie zamówienia publicznego pn. </w:t>
      </w:r>
      <w:r w:rsidR="000D625B" w:rsidRPr="000D625B">
        <w:rPr>
          <w:rFonts w:ascii="Arial" w:hAnsi="Arial" w:cs="Arial"/>
          <w:b/>
          <w:szCs w:val="20"/>
        </w:rPr>
        <w:t>Przebudowa części pomieszczeń szpitalnych na pracownię badań endoskopowych w „Kutnowskim Szpitalu Samorządowym” Sp. z o.o.</w:t>
      </w:r>
      <w:r w:rsidR="000D625B" w:rsidRPr="00C24999">
        <w:rPr>
          <w:rFonts w:ascii="Arial" w:hAnsi="Arial" w:cs="Arial"/>
          <w:szCs w:val="20"/>
        </w:rPr>
        <w:t xml:space="preserve"> </w:t>
      </w:r>
      <w:r w:rsidRPr="000D625B">
        <w:rPr>
          <w:rFonts w:ascii="Arial" w:hAnsi="Arial" w:cs="Arial"/>
          <w:bCs/>
          <w:iCs/>
        </w:rPr>
        <w:t>Nr postępowania:</w:t>
      </w:r>
      <w:r w:rsidRPr="000D625B">
        <w:rPr>
          <w:rFonts w:ascii="Arial" w:hAnsi="Arial" w:cs="Arial"/>
          <w:b/>
          <w:bCs/>
          <w:iCs/>
        </w:rPr>
        <w:t xml:space="preserve"> ZP/1</w:t>
      </w:r>
      <w:r w:rsidR="000D625B" w:rsidRPr="000D625B">
        <w:rPr>
          <w:rFonts w:ascii="Arial" w:hAnsi="Arial" w:cs="Arial"/>
          <w:b/>
          <w:bCs/>
          <w:iCs/>
        </w:rPr>
        <w:t>8</w:t>
      </w:r>
      <w:r w:rsidRPr="000D625B">
        <w:rPr>
          <w:rFonts w:ascii="Arial" w:hAnsi="Arial" w:cs="Arial"/>
          <w:b/>
          <w:bCs/>
          <w:iCs/>
        </w:rPr>
        <w:t>/2</w:t>
      </w:r>
      <w:r w:rsidR="000D625B" w:rsidRPr="000D625B">
        <w:rPr>
          <w:rFonts w:ascii="Arial" w:hAnsi="Arial" w:cs="Arial"/>
          <w:b/>
          <w:bCs/>
          <w:iCs/>
        </w:rPr>
        <w:t>5</w:t>
      </w:r>
      <w:r w:rsidRPr="000D625B">
        <w:rPr>
          <w:rFonts w:ascii="Arial" w:hAnsi="Arial" w:cs="Arial"/>
          <w:b/>
          <w:bCs/>
          <w:iCs/>
        </w:rPr>
        <w:t xml:space="preserve"> </w:t>
      </w:r>
      <w:r w:rsidRPr="000D625B">
        <w:rPr>
          <w:rFonts w:ascii="Arial" w:hAnsi="Arial" w:cs="Arial"/>
        </w:rPr>
        <w:t>oraz w celu archiwizacji dokumentacji dotyczącej tego postępowania;</w:t>
      </w:r>
    </w:p>
    <w:p w14:paraId="0DDC6C09" w14:textId="77777777" w:rsidR="00D17F6B" w:rsidRPr="000A49ED" w:rsidRDefault="00D17F6B" w:rsidP="00D17F6B">
      <w:pPr>
        <w:pStyle w:val="Akapitzlist"/>
        <w:widowControl w:val="0"/>
        <w:numPr>
          <w:ilvl w:val="0"/>
          <w:numId w:val="33"/>
        </w:numPr>
        <w:spacing w:after="0" w:line="252" w:lineRule="auto"/>
        <w:jc w:val="both"/>
        <w:textAlignment w:val="baseline"/>
        <w:rPr>
          <w:rFonts w:ascii="Arial" w:hAnsi="Arial" w:cs="Arial"/>
        </w:rPr>
      </w:pPr>
      <w:r w:rsidRPr="000A49ED">
        <w:rPr>
          <w:rFonts w:ascii="Arial" w:hAnsi="Arial" w:cs="Arial"/>
        </w:rPr>
        <w:t>odbiorcami przekazanych przez Wykonawcę danych osobowych będą osoby lub podmioty, którym zostanie udostępniona dokumentacja postępowania w oparciu o art. 18 oraz art. 74 ust. 1 ustawy Pzp;</w:t>
      </w:r>
    </w:p>
    <w:p w14:paraId="5C295170" w14:textId="77777777" w:rsidR="00D17F6B" w:rsidRPr="000A49ED" w:rsidRDefault="00D17F6B" w:rsidP="00D17F6B">
      <w:pPr>
        <w:pStyle w:val="Akapitzlist"/>
        <w:widowControl w:val="0"/>
        <w:numPr>
          <w:ilvl w:val="0"/>
          <w:numId w:val="33"/>
        </w:numPr>
        <w:spacing w:after="0" w:line="252" w:lineRule="auto"/>
        <w:jc w:val="both"/>
        <w:textAlignment w:val="baseline"/>
        <w:rPr>
          <w:rFonts w:ascii="Arial" w:hAnsi="Arial" w:cs="Arial"/>
        </w:rPr>
      </w:pPr>
      <w:r w:rsidRPr="000A49ED">
        <w:rPr>
          <w:rFonts w:ascii="Arial" w:hAnsi="Arial" w:cs="Arial"/>
        </w:rPr>
        <w:lastRenderedPageBreak/>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38260A0F" w14:textId="2478C5AB" w:rsidR="00D17F6B" w:rsidRPr="000A49ED" w:rsidRDefault="00D17F6B" w:rsidP="00D17F6B">
      <w:pPr>
        <w:pStyle w:val="Nagwek2"/>
        <w:numPr>
          <w:ilvl w:val="0"/>
          <w:numId w:val="59"/>
        </w:numPr>
        <w:spacing w:line="252" w:lineRule="auto"/>
      </w:pPr>
      <w:r w:rsidRPr="000A49ED">
        <w:t>Wykonawca jest zobowiązany, w związku z udziałem w przedmiotowym postępowaniu, do wypełnienia wszystkich obowiązków formalno-prawnych wymaganych przez RODO i</w:t>
      </w:r>
      <w:r>
        <w:t> </w:t>
      </w:r>
      <w:r w:rsidRPr="000A49ED">
        <w:t>związanych z udziałem w</w:t>
      </w:r>
      <w:r>
        <w:t> </w:t>
      </w:r>
      <w:r w:rsidRPr="000A49ED">
        <w:t>przedmiotowym postępowaniu o udzielenie zamówienia. Do obowiązków tych należą</w:t>
      </w:r>
      <w:bookmarkEnd w:id="67"/>
      <w:r w:rsidRPr="000A49ED">
        <w:t>:</w:t>
      </w:r>
    </w:p>
    <w:p w14:paraId="265CA928" w14:textId="77777777" w:rsidR="00D17F6B" w:rsidRPr="000A49ED" w:rsidRDefault="00D17F6B" w:rsidP="00D17F6B">
      <w:pPr>
        <w:pStyle w:val="Nagwek2"/>
        <w:numPr>
          <w:ilvl w:val="0"/>
          <w:numId w:val="8"/>
        </w:numPr>
        <w:spacing w:line="252" w:lineRule="auto"/>
      </w:pPr>
      <w:r w:rsidRPr="000A49ED">
        <w:t>obowiązek informacyjny przewidziany w art. 13 RODO względem osób fizycznych, których dane osobowe dotyczą i od których dane te Wykonawca bezpośrednio pozyskał i</w:t>
      </w:r>
      <w:r>
        <w:t> </w:t>
      </w:r>
      <w:r w:rsidRPr="000A49ED">
        <w:t>przekazał Zamawiającemu w treści oferty lub dokumentów składanych na żądanie Zamawiającego;</w:t>
      </w:r>
    </w:p>
    <w:p w14:paraId="4BD236DA" w14:textId="77777777" w:rsidR="00D17F6B" w:rsidRPr="000A49ED" w:rsidRDefault="00D17F6B" w:rsidP="00D17F6B">
      <w:pPr>
        <w:pStyle w:val="Nagwek2"/>
        <w:numPr>
          <w:ilvl w:val="0"/>
          <w:numId w:val="8"/>
        </w:numPr>
        <w:spacing w:line="252" w:lineRule="auto"/>
      </w:pPr>
      <w:r w:rsidRPr="000A49ED">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5A8F226F" w14:textId="77777777" w:rsidR="00D17F6B" w:rsidRPr="000A49ED" w:rsidRDefault="00D17F6B" w:rsidP="00D17F6B">
      <w:pPr>
        <w:pStyle w:val="Nagwek2"/>
        <w:numPr>
          <w:ilvl w:val="0"/>
          <w:numId w:val="34"/>
        </w:numPr>
        <w:spacing w:line="252" w:lineRule="auto"/>
      </w:pPr>
      <w:r w:rsidRPr="000A49ED">
        <w:t>Zamawiający informuje, że;</w:t>
      </w:r>
    </w:p>
    <w:p w14:paraId="4028E2FA" w14:textId="77777777" w:rsidR="00D17F6B" w:rsidRPr="000A49ED" w:rsidRDefault="00D17F6B" w:rsidP="00D17F6B">
      <w:pPr>
        <w:pStyle w:val="Nagwek2"/>
        <w:numPr>
          <w:ilvl w:val="0"/>
          <w:numId w:val="9"/>
        </w:numPr>
        <w:spacing w:line="252" w:lineRule="auto"/>
      </w:pPr>
      <w:r w:rsidRPr="000A49ED">
        <w:t>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7B9864D0" w14:textId="77777777" w:rsidR="00D17F6B" w:rsidRPr="000A49ED" w:rsidRDefault="00D17F6B" w:rsidP="00D17F6B">
      <w:pPr>
        <w:pStyle w:val="Nagwek2"/>
        <w:numPr>
          <w:ilvl w:val="0"/>
          <w:numId w:val="9"/>
        </w:numPr>
        <w:spacing w:line="252" w:lineRule="auto"/>
      </w:pPr>
      <w:r w:rsidRPr="000A49ED">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20607128" w14:textId="77777777" w:rsidR="00D17F6B" w:rsidRPr="000A49ED" w:rsidRDefault="00D17F6B" w:rsidP="00D17F6B">
      <w:pPr>
        <w:pStyle w:val="Nagwek2"/>
        <w:numPr>
          <w:ilvl w:val="0"/>
          <w:numId w:val="9"/>
        </w:numPr>
        <w:spacing w:line="252" w:lineRule="auto"/>
      </w:pPr>
      <w:r w:rsidRPr="000A49ED">
        <w:t>w przypadku korzystania przez osobę, której dane osobowe są przetwarzane przez Zamawiającego, z uprawnienia, o którym mowa w art. 15 ust. 1–3 RODO (związanych z</w:t>
      </w:r>
      <w:r>
        <w:t> </w:t>
      </w:r>
      <w:r w:rsidRPr="000A49ED">
        <w:t>prawem Wykonawcy do uzyskania od administratora potwierdzenia, czy przetwarzane są dane osobowe jego dotyczące, prawem Wykonawcy do bycia poinformowanym o</w:t>
      </w:r>
      <w:r>
        <w:t> </w:t>
      </w:r>
      <w:r w:rsidRPr="000A49ED">
        <w:t>odpowiednich zabezpieczeniach, o których mowa w art. 46 RODO, związanych z</w:t>
      </w:r>
      <w:r>
        <w:t> </w:t>
      </w:r>
      <w:r w:rsidRPr="000A49ED">
        <w:t>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2EE1CD18" w14:textId="77777777" w:rsidR="00D17F6B" w:rsidRPr="000A49ED" w:rsidRDefault="00D17F6B" w:rsidP="00D17F6B">
      <w:pPr>
        <w:pStyle w:val="Nagwek2"/>
        <w:numPr>
          <w:ilvl w:val="0"/>
          <w:numId w:val="9"/>
        </w:numPr>
        <w:spacing w:line="252" w:lineRule="auto"/>
      </w:pPr>
      <w:r w:rsidRPr="000A49ED">
        <w:t>skorzystanie przez osobę, której dane osobowe są przetwarzane, z uprawnienia, o którym mowa w</w:t>
      </w:r>
      <w:r>
        <w:t> </w:t>
      </w:r>
      <w:r w:rsidRPr="000A49ED">
        <w:t>art. 16 RODO (uprawnienie do sprostowania lub uzupełnienia danych osobowych), nie może naruszać integralności protokołu postępowania oraz jego załączników;</w:t>
      </w:r>
    </w:p>
    <w:p w14:paraId="2785E916" w14:textId="77777777" w:rsidR="00D17F6B" w:rsidRPr="000A49ED" w:rsidRDefault="00D17F6B" w:rsidP="00D17F6B">
      <w:pPr>
        <w:pStyle w:val="Nagwek2"/>
        <w:numPr>
          <w:ilvl w:val="0"/>
          <w:numId w:val="9"/>
        </w:numPr>
        <w:spacing w:line="252" w:lineRule="auto"/>
      </w:pPr>
      <w:r w:rsidRPr="000A49ED">
        <w:t>w postępowaniu o udzielenie zamówienia zgłoszenie żądania ograniczenia przetwarzania, o którym mowa w art. 18 ust. 1 RODO, nie ogranicza przetwarzania danych osobowych do czasu zakończenia tego postępowania;</w:t>
      </w:r>
    </w:p>
    <w:p w14:paraId="574BC2E3" w14:textId="77777777" w:rsidR="00D17F6B" w:rsidRPr="000A49ED" w:rsidRDefault="00D17F6B" w:rsidP="00D17F6B">
      <w:pPr>
        <w:pStyle w:val="Nagwek2"/>
        <w:numPr>
          <w:ilvl w:val="0"/>
          <w:numId w:val="9"/>
        </w:numPr>
        <w:spacing w:line="252" w:lineRule="auto"/>
      </w:pPr>
      <w:r w:rsidRPr="000A49ED">
        <w:t>w przypadku, gdy wniesienie żądania dotyczącego prawa, o którym mowa w art. 18 ust. 1</w:t>
      </w:r>
      <w:r>
        <w:t> </w:t>
      </w:r>
      <w:r w:rsidRPr="000A49ED">
        <w:t>RODO spowoduje ograniczenie przetwarzania danych osobowych zawartych w</w:t>
      </w:r>
      <w:r>
        <w:t> </w:t>
      </w:r>
      <w:r w:rsidRPr="000A49ED">
        <w:t>protokole postępowania lub załącznikach do tego protokołu, od dnia zakończenia postępowania o udzielenie zamówienia Zamawiający nie udostępnia tych danych, chyba że zachodzą przesłanki, o których mowa w art. 18 ust. 2 rozporządzenia 2016/679.</w:t>
      </w:r>
    </w:p>
    <w:p w14:paraId="10806CC3" w14:textId="77777777" w:rsidR="00D17F6B" w:rsidRDefault="00D17F6B" w:rsidP="00D17F6B">
      <w:pPr>
        <w:spacing w:line="252" w:lineRule="auto"/>
        <w:jc w:val="both"/>
        <w:rPr>
          <w:rFonts w:ascii="Arial" w:hAnsi="Arial" w:cs="Arial"/>
          <w:b/>
          <w:sz w:val="22"/>
          <w:szCs w:val="22"/>
        </w:rPr>
      </w:pPr>
    </w:p>
    <w:p w14:paraId="29D936B4" w14:textId="77777777" w:rsidR="00D17F6B" w:rsidRPr="00C06828" w:rsidRDefault="00D17F6B" w:rsidP="00D17F6B">
      <w:pPr>
        <w:spacing w:line="252" w:lineRule="auto"/>
        <w:jc w:val="both"/>
        <w:rPr>
          <w:rFonts w:ascii="Arial" w:hAnsi="Arial" w:cs="Arial"/>
          <w:sz w:val="22"/>
          <w:szCs w:val="22"/>
        </w:rPr>
      </w:pPr>
      <w:r w:rsidRPr="00C06828">
        <w:rPr>
          <w:rFonts w:ascii="Arial" w:hAnsi="Arial" w:cs="Arial"/>
          <w:b/>
          <w:sz w:val="22"/>
          <w:szCs w:val="22"/>
        </w:rPr>
        <w:t>Załączniki do SWZ</w:t>
      </w:r>
      <w:r w:rsidRPr="00C06828">
        <w:rPr>
          <w:rFonts w:ascii="Arial" w:hAnsi="Arial" w:cs="Arial"/>
          <w:sz w:val="22"/>
          <w:szCs w:val="22"/>
        </w:rPr>
        <w:t>:</w:t>
      </w:r>
    </w:p>
    <w:p w14:paraId="0D146445" w14:textId="77777777" w:rsidR="00D17F6B" w:rsidRPr="00C06828" w:rsidRDefault="00D17F6B" w:rsidP="00D17F6B">
      <w:pPr>
        <w:numPr>
          <w:ilvl w:val="0"/>
          <w:numId w:val="60"/>
        </w:numPr>
        <w:suppressAutoHyphens/>
        <w:spacing w:line="252" w:lineRule="auto"/>
        <w:rPr>
          <w:rFonts w:ascii="Arial" w:hAnsi="Arial" w:cs="Arial"/>
          <w:sz w:val="22"/>
          <w:szCs w:val="22"/>
        </w:rPr>
      </w:pPr>
      <w:r w:rsidRPr="00C06828">
        <w:rPr>
          <w:rFonts w:ascii="Arial" w:hAnsi="Arial" w:cs="Arial"/>
          <w:sz w:val="22"/>
          <w:szCs w:val="22"/>
        </w:rPr>
        <w:t xml:space="preserve">Formularz </w:t>
      </w:r>
      <w:r>
        <w:rPr>
          <w:rFonts w:ascii="Arial" w:hAnsi="Arial" w:cs="Arial"/>
          <w:sz w:val="22"/>
          <w:szCs w:val="22"/>
        </w:rPr>
        <w:t>o</w:t>
      </w:r>
      <w:r w:rsidRPr="00C06828">
        <w:rPr>
          <w:rFonts w:ascii="Arial" w:hAnsi="Arial" w:cs="Arial"/>
          <w:sz w:val="22"/>
          <w:szCs w:val="22"/>
        </w:rPr>
        <w:t>ferty</w:t>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Pr>
          <w:rFonts w:ascii="Arial" w:hAnsi="Arial" w:cs="Arial"/>
          <w:sz w:val="22"/>
          <w:szCs w:val="22"/>
        </w:rPr>
        <w:tab/>
      </w:r>
      <w:r w:rsidRPr="00C06828">
        <w:rPr>
          <w:rFonts w:ascii="Arial" w:hAnsi="Arial" w:cs="Arial"/>
          <w:sz w:val="22"/>
          <w:szCs w:val="22"/>
        </w:rPr>
        <w:t>Załącznik Nr 1</w:t>
      </w:r>
    </w:p>
    <w:p w14:paraId="3CDDABE4" w14:textId="630DAEBC" w:rsidR="00922F39" w:rsidRDefault="00922F39" w:rsidP="00F72B74">
      <w:pPr>
        <w:numPr>
          <w:ilvl w:val="0"/>
          <w:numId w:val="60"/>
        </w:numPr>
        <w:suppressAutoHyphens/>
        <w:spacing w:line="252" w:lineRule="auto"/>
        <w:rPr>
          <w:rFonts w:ascii="Arial" w:hAnsi="Arial" w:cs="Arial"/>
          <w:sz w:val="22"/>
          <w:szCs w:val="22"/>
        </w:rPr>
      </w:pPr>
      <w:r>
        <w:rPr>
          <w:rFonts w:ascii="Arial" w:hAnsi="Arial" w:cs="Arial"/>
          <w:sz w:val="22"/>
          <w:szCs w:val="22"/>
        </w:rPr>
        <w:t>Projekt architektoniczno-budowlany</w:t>
      </w:r>
      <w:r w:rsidR="00F72B74">
        <w:rPr>
          <w:rFonts w:ascii="Arial" w:hAnsi="Arial" w:cs="Arial"/>
          <w:sz w:val="22"/>
          <w:szCs w:val="22"/>
        </w:rPr>
        <w:tab/>
      </w:r>
      <w:r w:rsidR="00F72B74">
        <w:rPr>
          <w:rFonts w:ascii="Arial" w:hAnsi="Arial" w:cs="Arial"/>
          <w:sz w:val="22"/>
          <w:szCs w:val="22"/>
        </w:rPr>
        <w:tab/>
      </w:r>
      <w:r w:rsidR="00F72B74">
        <w:rPr>
          <w:rFonts w:ascii="Arial" w:hAnsi="Arial" w:cs="Arial"/>
          <w:sz w:val="22"/>
          <w:szCs w:val="22"/>
        </w:rPr>
        <w:tab/>
      </w:r>
      <w:r w:rsidR="00F72B74">
        <w:rPr>
          <w:rFonts w:ascii="Arial" w:hAnsi="Arial" w:cs="Arial"/>
          <w:sz w:val="22"/>
          <w:szCs w:val="22"/>
        </w:rPr>
        <w:tab/>
      </w:r>
      <w:r w:rsidR="00F72B74">
        <w:rPr>
          <w:rFonts w:ascii="Arial" w:hAnsi="Arial" w:cs="Arial"/>
          <w:sz w:val="22"/>
          <w:szCs w:val="22"/>
        </w:rPr>
        <w:tab/>
      </w:r>
      <w:r w:rsidR="00F72B74">
        <w:rPr>
          <w:rFonts w:ascii="Arial" w:hAnsi="Arial" w:cs="Arial"/>
          <w:sz w:val="22"/>
          <w:szCs w:val="22"/>
        </w:rPr>
        <w:tab/>
      </w:r>
      <w:r w:rsidR="003F3051" w:rsidRPr="00215A5A">
        <w:rPr>
          <w:rFonts w:ascii="Arial" w:hAnsi="Arial" w:cs="Arial"/>
          <w:sz w:val="22"/>
          <w:szCs w:val="22"/>
        </w:rPr>
        <w:t>Załącznik Nr 2</w:t>
      </w:r>
      <w:r w:rsidR="003F3051" w:rsidRPr="00F72B74">
        <w:rPr>
          <w:rFonts w:ascii="Arial" w:hAnsi="Arial" w:cs="Arial"/>
          <w:sz w:val="22"/>
          <w:szCs w:val="22"/>
        </w:rPr>
        <w:tab/>
      </w:r>
      <w:r w:rsidR="00E44A2A">
        <w:rPr>
          <w:rFonts w:ascii="Arial" w:hAnsi="Arial" w:cs="Arial"/>
          <w:sz w:val="22"/>
          <w:szCs w:val="22"/>
        </w:rPr>
        <w:t>A</w:t>
      </w:r>
    </w:p>
    <w:p w14:paraId="04F0E37A" w14:textId="4394BF6B" w:rsidR="00922F39" w:rsidRDefault="00922F39" w:rsidP="00F72B74">
      <w:pPr>
        <w:numPr>
          <w:ilvl w:val="0"/>
          <w:numId w:val="60"/>
        </w:numPr>
        <w:suppressAutoHyphens/>
        <w:spacing w:line="252" w:lineRule="auto"/>
        <w:rPr>
          <w:rFonts w:ascii="Arial" w:hAnsi="Arial" w:cs="Arial"/>
          <w:sz w:val="22"/>
          <w:szCs w:val="22"/>
        </w:rPr>
      </w:pPr>
      <w:r>
        <w:rPr>
          <w:rFonts w:ascii="Arial" w:hAnsi="Arial" w:cs="Arial"/>
          <w:sz w:val="22"/>
          <w:szCs w:val="22"/>
        </w:rPr>
        <w:t>Projekt budowlany instalacje elektryczne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Załącznik Nr 2</w:t>
      </w:r>
      <w:r w:rsidR="00E44A2A">
        <w:rPr>
          <w:rFonts w:ascii="Arial" w:hAnsi="Arial" w:cs="Arial"/>
          <w:sz w:val="22"/>
          <w:szCs w:val="22"/>
        </w:rPr>
        <w:t>B</w:t>
      </w:r>
    </w:p>
    <w:p w14:paraId="21686C30" w14:textId="1F91EDB5" w:rsidR="00922F39" w:rsidRPr="00922F39" w:rsidRDefault="00922F39" w:rsidP="00922F39">
      <w:pPr>
        <w:numPr>
          <w:ilvl w:val="0"/>
          <w:numId w:val="60"/>
        </w:numPr>
        <w:suppressAutoHyphens/>
        <w:spacing w:line="252" w:lineRule="auto"/>
        <w:rPr>
          <w:rFonts w:ascii="Arial" w:hAnsi="Arial" w:cs="Arial"/>
          <w:sz w:val="22"/>
          <w:szCs w:val="22"/>
        </w:rPr>
      </w:pPr>
      <w:r w:rsidRPr="00922F39">
        <w:rPr>
          <w:rFonts w:ascii="Arial" w:eastAsia="Noto Serif SC" w:hAnsi="Arial" w:cs="Arial"/>
          <w:kern w:val="3"/>
          <w:sz w:val="22"/>
          <w:szCs w:val="22"/>
          <w:lang w:eastAsia="zh-CN" w:bidi="hi-IN"/>
        </w:rPr>
        <w:t>Projekt techniczny instalacji wodno-kanalizacyjnych, centralnego</w:t>
      </w:r>
      <w:r>
        <w:rPr>
          <w:rFonts w:ascii="Arial" w:eastAsia="Noto Serif SC" w:hAnsi="Arial" w:cs="Arial"/>
          <w:kern w:val="3"/>
          <w:sz w:val="22"/>
          <w:szCs w:val="22"/>
          <w:lang w:eastAsia="zh-CN" w:bidi="hi-IN"/>
        </w:rPr>
        <w:tab/>
      </w:r>
      <w:r>
        <w:rPr>
          <w:rFonts w:ascii="Arial" w:eastAsia="Noto Serif SC" w:hAnsi="Arial" w:cs="Arial"/>
          <w:kern w:val="3"/>
          <w:sz w:val="22"/>
          <w:szCs w:val="22"/>
          <w:lang w:eastAsia="zh-CN" w:bidi="hi-IN"/>
        </w:rPr>
        <w:tab/>
        <w:t>Załącznik Nr 2</w:t>
      </w:r>
      <w:r w:rsidR="00E44A2A">
        <w:rPr>
          <w:rFonts w:ascii="Arial" w:eastAsia="Noto Serif SC" w:hAnsi="Arial" w:cs="Arial"/>
          <w:kern w:val="3"/>
          <w:sz w:val="22"/>
          <w:szCs w:val="22"/>
          <w:lang w:eastAsia="zh-CN" w:bidi="hi-IN"/>
        </w:rPr>
        <w:t>C</w:t>
      </w:r>
      <w:r w:rsidRPr="00922F39">
        <w:rPr>
          <w:rFonts w:ascii="Arial" w:eastAsia="Noto Serif SC" w:hAnsi="Arial" w:cs="Arial"/>
          <w:kern w:val="3"/>
          <w:sz w:val="22"/>
          <w:szCs w:val="22"/>
          <w:lang w:eastAsia="zh-CN" w:bidi="hi-IN"/>
        </w:rPr>
        <w:t xml:space="preserve"> </w:t>
      </w:r>
    </w:p>
    <w:p w14:paraId="62576C7A" w14:textId="476C50E6" w:rsidR="00D17F6B" w:rsidRPr="00922F39" w:rsidRDefault="00922F39" w:rsidP="00922F39">
      <w:pPr>
        <w:suppressAutoHyphens/>
        <w:spacing w:line="252" w:lineRule="auto"/>
        <w:ind w:left="357"/>
        <w:rPr>
          <w:rFonts w:ascii="Arial" w:hAnsi="Arial" w:cs="Arial"/>
          <w:sz w:val="22"/>
          <w:szCs w:val="22"/>
        </w:rPr>
      </w:pPr>
      <w:r w:rsidRPr="00922F39">
        <w:rPr>
          <w:rFonts w:ascii="Arial" w:eastAsia="Noto Serif SC" w:hAnsi="Arial" w:cs="Arial"/>
          <w:kern w:val="3"/>
          <w:sz w:val="22"/>
          <w:szCs w:val="22"/>
          <w:lang w:eastAsia="zh-CN" w:bidi="hi-IN"/>
        </w:rPr>
        <w:lastRenderedPageBreak/>
        <w:t>ogrzewania, gazów medycznych</w:t>
      </w:r>
      <w:r w:rsidR="003F3051" w:rsidRPr="00922F39">
        <w:rPr>
          <w:rFonts w:ascii="Arial" w:hAnsi="Arial" w:cs="Arial"/>
          <w:sz w:val="22"/>
          <w:szCs w:val="22"/>
        </w:rPr>
        <w:tab/>
      </w:r>
      <w:r w:rsidR="00D17F6B" w:rsidRPr="00922F39">
        <w:rPr>
          <w:rFonts w:ascii="Arial" w:hAnsi="Arial" w:cs="Arial"/>
          <w:sz w:val="22"/>
          <w:szCs w:val="22"/>
        </w:rPr>
        <w:tab/>
      </w:r>
      <w:r w:rsidR="00D17F6B" w:rsidRPr="00922F39">
        <w:rPr>
          <w:rFonts w:ascii="Arial" w:hAnsi="Arial" w:cs="Arial"/>
          <w:sz w:val="22"/>
          <w:szCs w:val="22"/>
        </w:rPr>
        <w:tab/>
      </w:r>
      <w:r w:rsidR="00D17F6B" w:rsidRPr="00922F39">
        <w:rPr>
          <w:rFonts w:ascii="Arial" w:hAnsi="Arial" w:cs="Arial"/>
          <w:sz w:val="22"/>
          <w:szCs w:val="22"/>
        </w:rPr>
        <w:tab/>
      </w:r>
    </w:p>
    <w:p w14:paraId="381D76E0" w14:textId="3AD2E073" w:rsidR="00922F39" w:rsidRDefault="00922F39" w:rsidP="00B449A5">
      <w:pPr>
        <w:numPr>
          <w:ilvl w:val="0"/>
          <w:numId w:val="60"/>
        </w:numPr>
        <w:suppressAutoHyphens/>
        <w:spacing w:line="252" w:lineRule="auto"/>
        <w:rPr>
          <w:rFonts w:ascii="Arial" w:hAnsi="Arial" w:cs="Arial"/>
          <w:sz w:val="22"/>
          <w:szCs w:val="22"/>
        </w:rPr>
      </w:pPr>
      <w:r>
        <w:rPr>
          <w:rFonts w:ascii="Arial" w:hAnsi="Arial" w:cs="Arial"/>
          <w:sz w:val="22"/>
          <w:szCs w:val="22"/>
        </w:rPr>
        <w:t>Przedmiar robót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Załącznik Nr 2</w:t>
      </w:r>
      <w:r w:rsidR="00E44A2A">
        <w:rPr>
          <w:rFonts w:ascii="Arial" w:hAnsi="Arial" w:cs="Arial"/>
          <w:sz w:val="22"/>
          <w:szCs w:val="22"/>
        </w:rPr>
        <w:t>D</w:t>
      </w:r>
      <w:bookmarkStart w:id="68" w:name="_GoBack"/>
      <w:bookmarkEnd w:id="68"/>
    </w:p>
    <w:p w14:paraId="4EE9741D" w14:textId="7C2BD1D3" w:rsidR="00D17F6B" w:rsidRPr="00B449A5" w:rsidRDefault="00D17F6B" w:rsidP="00B449A5">
      <w:pPr>
        <w:numPr>
          <w:ilvl w:val="0"/>
          <w:numId w:val="60"/>
        </w:numPr>
        <w:suppressAutoHyphens/>
        <w:spacing w:line="252" w:lineRule="auto"/>
        <w:rPr>
          <w:rFonts w:ascii="Arial" w:hAnsi="Arial" w:cs="Arial"/>
          <w:sz w:val="22"/>
          <w:szCs w:val="22"/>
        </w:rPr>
      </w:pPr>
      <w:r w:rsidRPr="00B449A5">
        <w:rPr>
          <w:rFonts w:ascii="Arial" w:hAnsi="Arial" w:cs="Arial"/>
          <w:sz w:val="22"/>
          <w:szCs w:val="22"/>
        </w:rPr>
        <w:t xml:space="preserve">Oświadczenie Wykonawcy/Wykonawcy wspólnie ubiegającego się o </w:t>
      </w:r>
    </w:p>
    <w:p w14:paraId="6D1856AC" w14:textId="77777777" w:rsidR="00D17F6B" w:rsidRDefault="00D17F6B" w:rsidP="00D17F6B">
      <w:pPr>
        <w:suppressAutoHyphens/>
        <w:spacing w:line="252" w:lineRule="auto"/>
        <w:ind w:left="357"/>
        <w:rPr>
          <w:rFonts w:ascii="Arial" w:hAnsi="Arial" w:cs="Arial"/>
          <w:sz w:val="22"/>
          <w:szCs w:val="22"/>
        </w:rPr>
      </w:pPr>
      <w:r>
        <w:rPr>
          <w:rFonts w:ascii="Arial" w:hAnsi="Arial" w:cs="Arial"/>
          <w:sz w:val="22"/>
          <w:szCs w:val="22"/>
        </w:rPr>
        <w:t xml:space="preserve">udzielenie zamówienia, </w:t>
      </w:r>
      <w:r w:rsidRPr="00C06828">
        <w:rPr>
          <w:rFonts w:ascii="Arial" w:hAnsi="Arial" w:cs="Arial"/>
          <w:sz w:val="22"/>
          <w:szCs w:val="22"/>
        </w:rPr>
        <w:t xml:space="preserve">o niepodleganiu wykluczeniu oraz spełnianiu </w:t>
      </w:r>
      <w:r>
        <w:rPr>
          <w:rFonts w:ascii="Arial" w:hAnsi="Arial" w:cs="Arial"/>
          <w:sz w:val="22"/>
          <w:szCs w:val="22"/>
        </w:rPr>
        <w:tab/>
      </w:r>
      <w:r w:rsidRPr="00C06828">
        <w:rPr>
          <w:rFonts w:ascii="Arial" w:hAnsi="Arial" w:cs="Arial"/>
          <w:sz w:val="22"/>
          <w:szCs w:val="22"/>
        </w:rPr>
        <w:t>Załącznik Nr 3</w:t>
      </w:r>
      <w:r w:rsidR="00B449A5">
        <w:rPr>
          <w:rFonts w:ascii="Arial" w:hAnsi="Arial" w:cs="Arial"/>
          <w:sz w:val="22"/>
          <w:szCs w:val="22"/>
        </w:rPr>
        <w:t>a</w:t>
      </w:r>
    </w:p>
    <w:p w14:paraId="59C1F207" w14:textId="77777777" w:rsidR="00D17F6B" w:rsidRPr="008D5F3D" w:rsidRDefault="00D17F6B" w:rsidP="00D17F6B">
      <w:pPr>
        <w:suppressAutoHyphens/>
        <w:spacing w:line="252" w:lineRule="auto"/>
        <w:ind w:left="357"/>
        <w:rPr>
          <w:rFonts w:ascii="Arial" w:hAnsi="Arial" w:cs="Arial"/>
          <w:sz w:val="22"/>
          <w:szCs w:val="22"/>
        </w:rPr>
      </w:pPr>
      <w:r w:rsidRPr="00C06828">
        <w:rPr>
          <w:rFonts w:ascii="Arial" w:hAnsi="Arial" w:cs="Arial"/>
          <w:sz w:val="22"/>
          <w:szCs w:val="22"/>
        </w:rPr>
        <w:t xml:space="preserve">warunków </w:t>
      </w:r>
      <w:r w:rsidRPr="00C06828">
        <w:rPr>
          <w:rFonts w:ascii="Arial" w:hAnsi="Arial" w:cs="Arial"/>
          <w:sz w:val="22"/>
          <w:szCs w:val="22"/>
        </w:rPr>
        <w:tab/>
      </w:r>
      <w:r w:rsidRPr="008D5F3D">
        <w:rPr>
          <w:rFonts w:ascii="Arial" w:hAnsi="Arial" w:cs="Arial"/>
          <w:sz w:val="22"/>
          <w:szCs w:val="22"/>
        </w:rPr>
        <w:t xml:space="preserve">udziału </w:t>
      </w:r>
      <w:r w:rsidRPr="008D5F3D">
        <w:rPr>
          <w:rFonts w:ascii="Arial" w:hAnsi="Arial" w:cs="Arial"/>
          <w:sz w:val="22"/>
          <w:szCs w:val="22"/>
        </w:rPr>
        <w:tab/>
      </w:r>
      <w:r w:rsidRPr="008D5F3D">
        <w:rPr>
          <w:rFonts w:ascii="Arial" w:hAnsi="Arial" w:cs="Arial"/>
          <w:sz w:val="22"/>
          <w:szCs w:val="22"/>
        </w:rPr>
        <w:tab/>
      </w:r>
      <w:r w:rsidRPr="008D5F3D">
        <w:rPr>
          <w:rFonts w:ascii="Arial" w:hAnsi="Arial" w:cs="Arial"/>
          <w:sz w:val="22"/>
          <w:szCs w:val="22"/>
        </w:rPr>
        <w:tab/>
      </w:r>
      <w:r w:rsidRPr="008D5F3D">
        <w:rPr>
          <w:rFonts w:ascii="Arial" w:hAnsi="Arial" w:cs="Arial"/>
          <w:sz w:val="22"/>
          <w:szCs w:val="22"/>
        </w:rPr>
        <w:tab/>
      </w:r>
    </w:p>
    <w:p w14:paraId="006EE5F7" w14:textId="77777777" w:rsidR="00D17F6B" w:rsidRDefault="00D17F6B" w:rsidP="00D17F6B">
      <w:pPr>
        <w:pStyle w:val="Akapitzlist"/>
        <w:numPr>
          <w:ilvl w:val="0"/>
          <w:numId w:val="60"/>
        </w:numPr>
        <w:suppressAutoHyphens/>
        <w:spacing w:after="0" w:line="240" w:lineRule="auto"/>
        <w:rPr>
          <w:rFonts w:ascii="Arial" w:hAnsi="Arial" w:cs="Arial"/>
        </w:rPr>
      </w:pPr>
      <w:r w:rsidRPr="00B9229B">
        <w:rPr>
          <w:rFonts w:ascii="Arial" w:hAnsi="Arial" w:cs="Arial"/>
        </w:rPr>
        <w:t>Oświadczenie podmiotu udostępniającego zasoby</w:t>
      </w:r>
      <w:r w:rsidRPr="001B2EEC">
        <w:rPr>
          <w:rFonts w:ascii="Arial" w:hAnsi="Arial" w:cs="Arial"/>
          <w:b/>
        </w:rPr>
        <w:t xml:space="preserve">, </w:t>
      </w:r>
      <w:r w:rsidRPr="001B2EEC">
        <w:rPr>
          <w:rFonts w:ascii="Arial" w:hAnsi="Arial" w:cs="Arial"/>
        </w:rPr>
        <w:t xml:space="preserve">o niepodleganiu </w:t>
      </w:r>
      <w:r>
        <w:rPr>
          <w:rFonts w:ascii="Arial" w:hAnsi="Arial" w:cs="Arial"/>
        </w:rPr>
        <w:t xml:space="preserve">           </w:t>
      </w:r>
      <w:r>
        <w:rPr>
          <w:rFonts w:ascii="Arial" w:hAnsi="Arial" w:cs="Arial"/>
        </w:rPr>
        <w:tab/>
        <w:t>Załącznik Nr 3b</w:t>
      </w:r>
    </w:p>
    <w:p w14:paraId="3978EC07" w14:textId="77777777" w:rsidR="00D17F6B" w:rsidRDefault="00D17F6B" w:rsidP="00D17F6B">
      <w:pPr>
        <w:pStyle w:val="Akapitzlist"/>
        <w:suppressAutoHyphens/>
        <w:spacing w:after="0" w:line="240" w:lineRule="auto"/>
        <w:ind w:left="357"/>
        <w:rPr>
          <w:rFonts w:ascii="Arial" w:hAnsi="Arial" w:cs="Arial"/>
        </w:rPr>
      </w:pPr>
      <w:r w:rsidRPr="001B2EEC">
        <w:rPr>
          <w:rFonts w:ascii="Arial" w:hAnsi="Arial" w:cs="Arial"/>
        </w:rPr>
        <w:t>wykluczeniu oraz spełnianiu warunków udziału</w:t>
      </w:r>
      <w:r>
        <w:rPr>
          <w:rFonts w:ascii="Arial" w:hAnsi="Arial" w:cs="Arial"/>
        </w:rPr>
        <w:t xml:space="preserve"> (jeżeli dotyczy)                </w:t>
      </w:r>
      <w:r w:rsidRPr="00C06828">
        <w:rPr>
          <w:rFonts w:ascii="Arial" w:hAnsi="Arial" w:cs="Arial"/>
        </w:rPr>
        <w:tab/>
      </w:r>
    </w:p>
    <w:p w14:paraId="6F03A454" w14:textId="77777777" w:rsidR="00D17F6B" w:rsidRPr="00C06828" w:rsidRDefault="00D17F6B" w:rsidP="00D17F6B">
      <w:pPr>
        <w:numPr>
          <w:ilvl w:val="0"/>
          <w:numId w:val="60"/>
        </w:numPr>
        <w:suppressAutoHyphens/>
        <w:spacing w:line="252" w:lineRule="auto"/>
        <w:rPr>
          <w:rFonts w:ascii="Arial" w:hAnsi="Arial" w:cs="Arial"/>
          <w:sz w:val="22"/>
          <w:szCs w:val="22"/>
        </w:rPr>
      </w:pPr>
      <w:r w:rsidRPr="00C06828">
        <w:rPr>
          <w:rFonts w:ascii="Arial" w:hAnsi="Arial" w:cs="Arial"/>
          <w:sz w:val="22"/>
          <w:szCs w:val="22"/>
        </w:rPr>
        <w:t>Zobowiązanie podmiotu udostępniającego zasoby</w:t>
      </w:r>
      <w:r w:rsidR="00225BC1">
        <w:rPr>
          <w:rFonts w:ascii="Arial" w:hAnsi="Arial" w:cs="Arial"/>
          <w:sz w:val="22"/>
          <w:szCs w:val="22"/>
        </w:rPr>
        <w:t xml:space="preserve"> (jeżeli dotyczy)</w:t>
      </w:r>
      <w:r w:rsidRPr="00C06828">
        <w:rPr>
          <w:rFonts w:ascii="Arial" w:hAnsi="Arial" w:cs="Arial"/>
          <w:sz w:val="22"/>
          <w:szCs w:val="22"/>
        </w:rPr>
        <w:tab/>
      </w:r>
      <w:r w:rsidRPr="00C06828">
        <w:rPr>
          <w:rFonts w:ascii="Arial" w:hAnsi="Arial" w:cs="Arial"/>
          <w:sz w:val="22"/>
          <w:szCs w:val="22"/>
        </w:rPr>
        <w:tab/>
        <w:t>Załącznik Nr 4</w:t>
      </w:r>
    </w:p>
    <w:p w14:paraId="79C4235F" w14:textId="77777777" w:rsidR="00D17F6B" w:rsidRPr="00C06828" w:rsidRDefault="00D17F6B" w:rsidP="00D17F6B">
      <w:pPr>
        <w:numPr>
          <w:ilvl w:val="0"/>
          <w:numId w:val="60"/>
        </w:numPr>
        <w:suppressAutoHyphens/>
        <w:spacing w:line="252" w:lineRule="auto"/>
        <w:rPr>
          <w:rFonts w:ascii="Arial" w:hAnsi="Arial" w:cs="Arial"/>
          <w:sz w:val="22"/>
          <w:szCs w:val="22"/>
        </w:rPr>
      </w:pPr>
      <w:r w:rsidRPr="00C06828">
        <w:rPr>
          <w:rFonts w:ascii="Arial" w:hAnsi="Arial" w:cs="Arial"/>
          <w:sz w:val="22"/>
          <w:szCs w:val="22"/>
        </w:rPr>
        <w:t>Oświadczenie o przynależności do grupy kapitałowej</w:t>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r>
      <w:r w:rsidRPr="00C06828">
        <w:rPr>
          <w:rFonts w:ascii="Arial" w:hAnsi="Arial" w:cs="Arial"/>
          <w:sz w:val="22"/>
          <w:szCs w:val="22"/>
        </w:rPr>
        <w:tab/>
        <w:t>Załącznik Nr 5</w:t>
      </w:r>
    </w:p>
    <w:p w14:paraId="748DF343" w14:textId="77777777" w:rsidR="00B449A5" w:rsidRDefault="00B449A5" w:rsidP="00D17F6B">
      <w:pPr>
        <w:pStyle w:val="Akapitzlist"/>
        <w:numPr>
          <w:ilvl w:val="0"/>
          <w:numId w:val="60"/>
        </w:numPr>
        <w:spacing w:after="0" w:line="252" w:lineRule="auto"/>
        <w:jc w:val="both"/>
        <w:rPr>
          <w:rFonts w:ascii="Arial" w:hAnsi="Arial" w:cs="Arial"/>
        </w:rPr>
      </w:pPr>
      <w:r>
        <w:rPr>
          <w:rFonts w:ascii="Arial" w:hAnsi="Arial" w:cs="Arial"/>
        </w:rPr>
        <w:t>Projekt</w:t>
      </w:r>
      <w:r w:rsidRPr="00C06828">
        <w:rPr>
          <w:rFonts w:ascii="Arial" w:hAnsi="Arial" w:cs="Arial"/>
        </w:rPr>
        <w:t xml:space="preserve"> umowy </w:t>
      </w:r>
      <w:r>
        <w:rPr>
          <w:rFonts w:ascii="Arial" w:hAnsi="Arial" w:cs="Arial"/>
        </w:rPr>
        <w:tab/>
      </w:r>
      <w:r w:rsidR="003F3051">
        <w:rPr>
          <w:rFonts w:ascii="Arial" w:hAnsi="Arial" w:cs="Arial"/>
        </w:rPr>
        <w:tab/>
      </w:r>
      <w:r w:rsidR="003F3051">
        <w:rPr>
          <w:rFonts w:ascii="Arial" w:hAnsi="Arial" w:cs="Arial"/>
        </w:rPr>
        <w:tab/>
      </w:r>
      <w:r w:rsidR="003F3051">
        <w:rPr>
          <w:rFonts w:ascii="Arial" w:hAnsi="Arial" w:cs="Arial"/>
        </w:rPr>
        <w:tab/>
      </w:r>
      <w:r w:rsidR="003F3051">
        <w:rPr>
          <w:rFonts w:ascii="Arial" w:hAnsi="Arial" w:cs="Arial"/>
        </w:rPr>
        <w:tab/>
      </w:r>
      <w:r w:rsidR="003F3051">
        <w:rPr>
          <w:rFonts w:ascii="Arial" w:hAnsi="Arial" w:cs="Arial"/>
        </w:rPr>
        <w:tab/>
      </w:r>
      <w:r w:rsidR="003F3051">
        <w:rPr>
          <w:rFonts w:ascii="Arial" w:hAnsi="Arial" w:cs="Arial"/>
        </w:rPr>
        <w:tab/>
      </w:r>
      <w:r w:rsidR="003F3051">
        <w:rPr>
          <w:rFonts w:ascii="Arial" w:hAnsi="Arial" w:cs="Arial"/>
        </w:rPr>
        <w:tab/>
      </w:r>
      <w:r w:rsidR="003F3051">
        <w:rPr>
          <w:rFonts w:ascii="Arial" w:hAnsi="Arial" w:cs="Arial"/>
        </w:rPr>
        <w:tab/>
      </w:r>
      <w:r w:rsidR="003F3051" w:rsidRPr="00C94D03">
        <w:rPr>
          <w:rFonts w:ascii="Arial" w:hAnsi="Arial" w:cs="Arial"/>
        </w:rPr>
        <w:t xml:space="preserve">Załącznik Nr </w:t>
      </w:r>
      <w:r w:rsidR="003F3051">
        <w:rPr>
          <w:rFonts w:ascii="Arial" w:hAnsi="Arial" w:cs="Arial"/>
        </w:rPr>
        <w:t>6</w:t>
      </w:r>
    </w:p>
    <w:p w14:paraId="04BA4602" w14:textId="606FA929" w:rsidR="00D17F6B" w:rsidRPr="00C94D03" w:rsidRDefault="00D17F6B" w:rsidP="00D17F6B">
      <w:pPr>
        <w:pStyle w:val="Akapitzlist"/>
        <w:numPr>
          <w:ilvl w:val="0"/>
          <w:numId w:val="60"/>
        </w:numPr>
        <w:spacing w:after="0" w:line="252" w:lineRule="auto"/>
        <w:jc w:val="both"/>
        <w:rPr>
          <w:rFonts w:ascii="Arial" w:hAnsi="Arial" w:cs="Arial"/>
        </w:rPr>
      </w:pPr>
      <w:r w:rsidRPr="00C94D03">
        <w:rPr>
          <w:rFonts w:ascii="Arial" w:hAnsi="Arial" w:cs="Arial"/>
        </w:rPr>
        <w:t>Wykaz osób, które będą uczestniczyć w wykonywaniu zamówienia</w:t>
      </w:r>
      <w:r w:rsidR="003F3051" w:rsidRPr="003F3051">
        <w:rPr>
          <w:rFonts w:ascii="Arial" w:hAnsi="Arial" w:cs="Arial"/>
        </w:rPr>
        <w:t xml:space="preserve"> </w:t>
      </w:r>
      <w:r w:rsidR="003F3051">
        <w:rPr>
          <w:rFonts w:ascii="Arial" w:hAnsi="Arial" w:cs="Arial"/>
        </w:rPr>
        <w:tab/>
      </w:r>
      <w:r w:rsidR="003F3051">
        <w:rPr>
          <w:rFonts w:ascii="Arial" w:hAnsi="Arial" w:cs="Arial"/>
        </w:rPr>
        <w:tab/>
        <w:t>Załącznik Nr 7</w:t>
      </w:r>
      <w:r w:rsidRPr="00C94D03">
        <w:rPr>
          <w:rFonts w:ascii="Arial" w:hAnsi="Arial" w:cs="Arial"/>
        </w:rPr>
        <w:tab/>
      </w:r>
    </w:p>
    <w:p w14:paraId="791C6728" w14:textId="77777777" w:rsidR="00D17F6B" w:rsidRDefault="00D17F6B" w:rsidP="003F3051">
      <w:pPr>
        <w:pStyle w:val="Akapitzlist"/>
        <w:numPr>
          <w:ilvl w:val="0"/>
          <w:numId w:val="60"/>
        </w:numPr>
        <w:spacing w:after="0" w:line="252" w:lineRule="auto"/>
        <w:jc w:val="both"/>
        <w:rPr>
          <w:rFonts w:ascii="Arial" w:hAnsi="Arial" w:cs="Arial"/>
        </w:rPr>
      </w:pPr>
      <w:r w:rsidRPr="00C94D03">
        <w:rPr>
          <w:rFonts w:ascii="Arial" w:hAnsi="Arial" w:cs="Arial"/>
        </w:rPr>
        <w:t>Wykaz</w:t>
      </w:r>
      <w:r>
        <w:rPr>
          <w:rFonts w:ascii="Arial" w:hAnsi="Arial" w:cs="Arial"/>
        </w:rPr>
        <w:t xml:space="preserve"> wykonanych robót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F3051">
        <w:rPr>
          <w:rFonts w:ascii="Arial" w:hAnsi="Arial" w:cs="Arial"/>
        </w:rPr>
        <w:tab/>
      </w:r>
      <w:r w:rsidRPr="003F3051">
        <w:rPr>
          <w:rFonts w:ascii="Arial" w:hAnsi="Arial" w:cs="Arial"/>
        </w:rPr>
        <w:t>Załącznik Nr 8</w:t>
      </w:r>
    </w:p>
    <w:p w14:paraId="51AE5EB8" w14:textId="77777777" w:rsidR="003F642F" w:rsidRPr="00E60220" w:rsidRDefault="003F642F" w:rsidP="003F3051">
      <w:pPr>
        <w:pStyle w:val="Akapitzlist"/>
        <w:numPr>
          <w:ilvl w:val="0"/>
          <w:numId w:val="60"/>
        </w:numPr>
        <w:spacing w:after="0" w:line="252" w:lineRule="auto"/>
        <w:jc w:val="both"/>
        <w:rPr>
          <w:rFonts w:ascii="Arial" w:hAnsi="Arial" w:cs="Arial"/>
        </w:rPr>
      </w:pPr>
      <w:r w:rsidRPr="00E60220">
        <w:rPr>
          <w:rFonts w:ascii="Arial" w:hAnsi="Arial" w:cs="Arial"/>
        </w:rPr>
        <w:t>Protokół z odbycia wizji lokalnej</w:t>
      </w:r>
      <w:r w:rsidRPr="00E60220">
        <w:rPr>
          <w:rFonts w:ascii="Arial" w:hAnsi="Arial" w:cs="Arial"/>
        </w:rPr>
        <w:tab/>
      </w:r>
      <w:r w:rsidRPr="00E60220">
        <w:rPr>
          <w:rFonts w:ascii="Arial" w:hAnsi="Arial" w:cs="Arial"/>
        </w:rPr>
        <w:tab/>
      </w:r>
      <w:r w:rsidRPr="00E60220">
        <w:rPr>
          <w:rFonts w:ascii="Arial" w:hAnsi="Arial" w:cs="Arial"/>
        </w:rPr>
        <w:tab/>
      </w:r>
      <w:r w:rsidRPr="00E60220">
        <w:rPr>
          <w:rFonts w:ascii="Arial" w:hAnsi="Arial" w:cs="Arial"/>
        </w:rPr>
        <w:tab/>
      </w:r>
      <w:r w:rsidRPr="00E60220">
        <w:rPr>
          <w:rFonts w:ascii="Arial" w:hAnsi="Arial" w:cs="Arial"/>
        </w:rPr>
        <w:tab/>
      </w:r>
      <w:r w:rsidRPr="00E60220">
        <w:rPr>
          <w:rFonts w:ascii="Arial" w:hAnsi="Arial" w:cs="Arial"/>
        </w:rPr>
        <w:tab/>
      </w:r>
      <w:r w:rsidRPr="00E60220">
        <w:rPr>
          <w:rFonts w:ascii="Arial" w:hAnsi="Arial" w:cs="Arial"/>
        </w:rPr>
        <w:tab/>
        <w:t>Załącznik Nr 9</w:t>
      </w:r>
    </w:p>
    <w:p w14:paraId="297495FB" w14:textId="77777777" w:rsidR="00241F44" w:rsidRPr="00F32C97" w:rsidRDefault="00241F44" w:rsidP="00D17F6B">
      <w:pPr>
        <w:pStyle w:val="Tekstpodstawowywcity"/>
        <w:spacing w:after="0"/>
        <w:ind w:left="0"/>
        <w:jc w:val="both"/>
        <w:rPr>
          <w:rFonts w:ascii="Arial" w:hAnsi="Arial" w:cs="Arial"/>
        </w:rPr>
      </w:pPr>
    </w:p>
    <w:sectPr w:rsidR="00241F44" w:rsidRPr="00F32C97" w:rsidSect="00A06EA7">
      <w:headerReference w:type="default" r:id="rId26"/>
      <w:footerReference w:type="default" r:id="rId27"/>
      <w:headerReference w:type="first" r:id="rId28"/>
      <w:footerReference w:type="first" r:id="rId29"/>
      <w:pgSz w:w="11906" w:h="16838" w:code="9"/>
      <w:pgMar w:top="1418" w:right="1021" w:bottom="1418"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93B97" w14:textId="77777777" w:rsidR="00EC2313" w:rsidRDefault="00EC2313" w:rsidP="00637CBE">
      <w:r>
        <w:separator/>
      </w:r>
    </w:p>
  </w:endnote>
  <w:endnote w:type="continuationSeparator" w:id="0">
    <w:p w14:paraId="218E0F91" w14:textId="77777777" w:rsidR="00EC2313" w:rsidRDefault="00EC2313" w:rsidP="0063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ndale Sans UI">
    <w:charset w:val="00"/>
    <w:family w:val="auto"/>
    <w:pitch w:val="variable"/>
  </w:font>
  <w:font w:name="Noto Serif SC">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5" w:usb1="08070000" w:usb2="00000010" w:usb3="00000000" w:csb0="00020002" w:csb1="00000000"/>
  </w:font>
  <w:font w:name="Trebuchet MS">
    <w:panose1 w:val="020B0603020202020204"/>
    <w:charset w:val="EE"/>
    <w:family w:val="swiss"/>
    <w:pitch w:val="variable"/>
    <w:sig w:usb0="00000687" w:usb1="00000000" w:usb2="00000000" w:usb3="00000000" w:csb0="0000009F" w:csb1="00000000"/>
  </w:font>
  <w:font w:name="CIDFont+F1">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DBB9A" w14:textId="77777777" w:rsidR="00EC2313" w:rsidRPr="00A7566D" w:rsidRDefault="00EC2313" w:rsidP="00013BC2">
    <w:pPr>
      <w:pStyle w:val="Stopka"/>
      <w:tabs>
        <w:tab w:val="clear" w:pos="4536"/>
        <w:tab w:val="left" w:pos="3110"/>
        <w:tab w:val="right" w:pos="9000"/>
      </w:tabs>
      <w:rPr>
        <w:rFonts w:ascii="Arial" w:hAnsi="Arial" w:cs="Arial"/>
        <w:sz w:val="16"/>
        <w:szCs w:val="16"/>
      </w:rPr>
    </w:pPr>
    <w:r>
      <w:rPr>
        <w:sz w:val="18"/>
        <w:szCs w:val="18"/>
      </w:rPr>
      <w:tab/>
    </w:r>
    <w:r>
      <w:rPr>
        <w:sz w:val="18"/>
        <w:szCs w:val="18"/>
      </w:rPr>
      <w:tab/>
    </w:r>
    <w:r w:rsidRPr="00A7566D">
      <w:rPr>
        <w:rFonts w:ascii="Arial" w:hAnsi="Arial" w:cs="Arial"/>
        <w:sz w:val="16"/>
        <w:szCs w:val="16"/>
      </w:rPr>
      <w:t xml:space="preserve">Strona: </w:t>
    </w:r>
    <w:r w:rsidRPr="00A7566D">
      <w:rPr>
        <w:rStyle w:val="Numerstrony"/>
        <w:rFonts w:ascii="Arial" w:hAnsi="Arial" w:cs="Arial"/>
        <w:sz w:val="16"/>
        <w:szCs w:val="16"/>
      </w:rPr>
      <w:fldChar w:fldCharType="begin"/>
    </w:r>
    <w:r w:rsidRPr="00A7566D">
      <w:rPr>
        <w:rStyle w:val="Numerstrony"/>
        <w:rFonts w:ascii="Arial" w:hAnsi="Arial" w:cs="Arial"/>
        <w:sz w:val="16"/>
        <w:szCs w:val="16"/>
      </w:rPr>
      <w:instrText xml:space="preserve"> PAGE </w:instrText>
    </w:r>
    <w:r w:rsidRPr="00A7566D">
      <w:rPr>
        <w:rStyle w:val="Numerstrony"/>
        <w:rFonts w:ascii="Arial" w:hAnsi="Arial" w:cs="Arial"/>
        <w:sz w:val="16"/>
        <w:szCs w:val="16"/>
      </w:rPr>
      <w:fldChar w:fldCharType="separate"/>
    </w:r>
    <w:r>
      <w:rPr>
        <w:rStyle w:val="Numerstrony"/>
        <w:rFonts w:ascii="Arial" w:hAnsi="Arial" w:cs="Arial"/>
        <w:noProof/>
        <w:sz w:val="16"/>
        <w:szCs w:val="16"/>
      </w:rPr>
      <w:t>8</w:t>
    </w:r>
    <w:r w:rsidRPr="00A7566D">
      <w:rPr>
        <w:rStyle w:val="Numerstrony"/>
        <w:rFonts w:ascii="Arial" w:hAnsi="Arial" w:cs="Arial"/>
        <w:sz w:val="16"/>
        <w:szCs w:val="16"/>
      </w:rPr>
      <w:fldChar w:fldCharType="end"/>
    </w:r>
    <w:r w:rsidRPr="00A7566D">
      <w:rPr>
        <w:rStyle w:val="Numerstrony"/>
        <w:rFonts w:ascii="Arial" w:hAnsi="Arial" w:cs="Arial"/>
        <w:sz w:val="16"/>
        <w:szCs w:val="16"/>
      </w:rPr>
      <w:t>/</w:t>
    </w:r>
    <w:r w:rsidRPr="00A7566D">
      <w:rPr>
        <w:rStyle w:val="Numerstrony"/>
        <w:rFonts w:ascii="Arial" w:hAnsi="Arial" w:cs="Arial"/>
        <w:sz w:val="16"/>
        <w:szCs w:val="16"/>
      </w:rPr>
      <w:fldChar w:fldCharType="begin"/>
    </w:r>
    <w:r w:rsidRPr="00A7566D">
      <w:rPr>
        <w:rStyle w:val="Numerstrony"/>
        <w:rFonts w:ascii="Arial" w:hAnsi="Arial" w:cs="Arial"/>
        <w:sz w:val="16"/>
        <w:szCs w:val="16"/>
      </w:rPr>
      <w:instrText xml:space="preserve"> NUMPAGES </w:instrText>
    </w:r>
    <w:r w:rsidRPr="00A7566D">
      <w:rPr>
        <w:rStyle w:val="Numerstrony"/>
        <w:rFonts w:ascii="Arial" w:hAnsi="Arial" w:cs="Arial"/>
        <w:sz w:val="16"/>
        <w:szCs w:val="16"/>
      </w:rPr>
      <w:fldChar w:fldCharType="separate"/>
    </w:r>
    <w:r>
      <w:rPr>
        <w:rStyle w:val="Numerstrony"/>
        <w:rFonts w:ascii="Arial" w:hAnsi="Arial" w:cs="Arial"/>
        <w:noProof/>
        <w:sz w:val="16"/>
        <w:szCs w:val="16"/>
      </w:rPr>
      <w:t>22</w:t>
    </w:r>
    <w:r w:rsidRPr="00A7566D">
      <w:rPr>
        <w:rStyle w:val="Numerstrony"/>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E6E88" w14:textId="5DB1C4CA" w:rsidR="00EC2313" w:rsidRDefault="00EC2313" w:rsidP="00F42418">
    <w:pPr>
      <w:autoSpaceDE w:val="0"/>
      <w:autoSpaceDN w:val="0"/>
      <w:adjustRightInd w:val="0"/>
      <w:jc w:val="both"/>
      <w:rPr>
        <w:rFonts w:ascii="Arial" w:eastAsia="Calibri" w:hAnsi="Arial" w:cs="Arial"/>
        <w:sz w:val="19"/>
        <w:szCs w:val="19"/>
        <w:lang w:eastAsia="en-US"/>
      </w:rPr>
    </w:pPr>
    <w:r>
      <w:rPr>
        <w:rFonts w:ascii="Arial" w:eastAsia="Calibri" w:hAnsi="Arial" w:cs="Arial"/>
        <w:sz w:val="19"/>
        <w:szCs w:val="19"/>
        <w:lang w:eastAsia="en-US"/>
      </w:rPr>
      <w:t>_____________________________________________________________________________________________</w:t>
    </w:r>
  </w:p>
  <w:p w14:paraId="7E7DDB92" w14:textId="240CF34B" w:rsidR="00EC2313" w:rsidRPr="004F6DDE" w:rsidRDefault="00EC2313" w:rsidP="004F6DDE">
    <w:pPr>
      <w:tabs>
        <w:tab w:val="center" w:pos="4536"/>
        <w:tab w:val="right" w:pos="9072"/>
      </w:tabs>
      <w:spacing w:line="252" w:lineRule="auto"/>
      <w:jc w:val="both"/>
      <w:rPr>
        <w:rFonts w:ascii="Arial" w:eastAsia="Andale Sans UI" w:hAnsi="Arial" w:cs="Arial"/>
        <w:sz w:val="19"/>
        <w:szCs w:val="19"/>
      </w:rPr>
    </w:pPr>
    <w:bookmarkStart w:id="70" w:name="_Hlk215223140"/>
    <w:r w:rsidRPr="004F6DDE">
      <w:rPr>
        <w:rFonts w:ascii="Arial" w:hAnsi="Arial" w:cs="Arial"/>
        <w:sz w:val="19"/>
        <w:szCs w:val="19"/>
      </w:rPr>
      <w:t xml:space="preserve">Projekt pn. „Zakup aparatury medycznej dla Kutnowskiego Szpitala Samorządowego w celu wzmocnienia ambulatoryjnej opieki specjalistycznej i rozwoju opieki jednego dnia” </w:t>
    </w:r>
    <w:r w:rsidRPr="004F6DDE">
      <w:rPr>
        <w:rFonts w:ascii="Arial" w:eastAsia="Andale Sans UI" w:hAnsi="Arial" w:cs="Arial"/>
        <w:sz w:val="19"/>
        <w:szCs w:val="19"/>
      </w:rPr>
      <w:t xml:space="preserve">w ramach Programu regionalnego Fundusze Europejskie dla Łódzkiego 2021-2027, Priorytet FELD.06 Fundusze europejskie dla Łódzkiego przyjaznego mieszkańcom, Działanie FELD.06.03 Infrastruktura zdrowotna. </w:t>
    </w:r>
  </w:p>
  <w:p w14:paraId="57C2887D" w14:textId="3D5D7C75" w:rsidR="00EC2313" w:rsidRPr="004F6DDE" w:rsidRDefault="00EC2313" w:rsidP="004F6DDE">
    <w:pPr>
      <w:tabs>
        <w:tab w:val="center" w:pos="4536"/>
        <w:tab w:val="right" w:pos="9072"/>
      </w:tabs>
      <w:spacing w:line="252" w:lineRule="auto"/>
      <w:jc w:val="both"/>
      <w:rPr>
        <w:rFonts w:ascii="Arial" w:hAnsi="Arial" w:cs="Arial"/>
        <w:sz w:val="19"/>
        <w:szCs w:val="19"/>
      </w:rPr>
    </w:pPr>
    <w:r w:rsidRPr="004F6DDE">
      <w:rPr>
        <w:rFonts w:ascii="Arial" w:eastAsia="Andale Sans UI" w:hAnsi="Arial" w:cs="Arial"/>
        <w:sz w:val="19"/>
        <w:szCs w:val="19"/>
      </w:rPr>
      <w:t>Umowa o dofinansowanie projektu nr FELD.06.03-IZ.00-0015/25-00.</w:t>
    </w:r>
  </w:p>
  <w:bookmarkEnd w:id="70"/>
  <w:p w14:paraId="1CD35C68" w14:textId="73DE06FC" w:rsidR="00EC2313" w:rsidRPr="00851799" w:rsidRDefault="00EC2313" w:rsidP="00F55C5C">
    <w:pPr>
      <w:autoSpaceDE w:val="0"/>
      <w:autoSpaceDN w:val="0"/>
      <w:adjustRightInd w:val="0"/>
      <w:jc w:val="both"/>
      <w:rPr>
        <w:rFonts w:ascii="Arial" w:hAnsi="Arial" w:cs="Arial"/>
        <w:sz w:val="19"/>
        <w:szCs w:val="19"/>
      </w:rPr>
    </w:pPr>
  </w:p>
  <w:p w14:paraId="738CC524" w14:textId="77777777" w:rsidR="00EC2313" w:rsidRPr="00E72BFB" w:rsidRDefault="00EC2313" w:rsidP="00E72BFB">
    <w:pPr>
      <w:pStyle w:val="Stopka"/>
      <w:jc w:val="both"/>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1F73F" w14:textId="77777777" w:rsidR="00EC2313" w:rsidRDefault="00EC2313" w:rsidP="00637CBE">
      <w:r>
        <w:separator/>
      </w:r>
    </w:p>
  </w:footnote>
  <w:footnote w:type="continuationSeparator" w:id="0">
    <w:p w14:paraId="3544F321" w14:textId="77777777" w:rsidR="00EC2313" w:rsidRDefault="00EC2313" w:rsidP="00637CBE">
      <w:r>
        <w:continuationSeparator/>
      </w:r>
    </w:p>
  </w:footnote>
  <w:footnote w:id="1">
    <w:p w14:paraId="33D2FAB3" w14:textId="77777777" w:rsidR="00EC2313" w:rsidRPr="004E7EEC" w:rsidRDefault="00EC2313" w:rsidP="00D17F6B">
      <w:pPr>
        <w:rPr>
          <w:rFonts w:ascii="Arial" w:hAnsi="Arial" w:cs="Arial"/>
          <w:sz w:val="16"/>
          <w:szCs w:val="16"/>
        </w:rPr>
      </w:pPr>
      <w:r w:rsidRPr="004E7EEC">
        <w:rPr>
          <w:rFonts w:ascii="Arial" w:hAnsi="Arial" w:cs="Arial"/>
          <w:sz w:val="16"/>
          <w:szCs w:val="16"/>
          <w:vertAlign w:val="superscript"/>
        </w:rPr>
        <w:footnoteRef/>
      </w:r>
      <w:r w:rsidRPr="004E7EEC">
        <w:rPr>
          <w:rFonts w:ascii="Arial" w:hAnsi="Arial" w:cs="Arial"/>
          <w:sz w:val="16"/>
          <w:szCs w:val="16"/>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2B6BC" w14:textId="4D494F4E" w:rsidR="00EC2313" w:rsidRDefault="00EC2313" w:rsidP="00013BC2">
    <w:pPr>
      <w:pStyle w:val="Nagwek"/>
      <w:tabs>
        <w:tab w:val="center" w:pos="5216"/>
        <w:tab w:val="left" w:pos="6160"/>
      </w:tabs>
      <w:rPr>
        <w:rFonts w:ascii="Arial" w:hAnsi="Arial" w:cs="Arial"/>
        <w:sz w:val="20"/>
        <w:szCs w:val="20"/>
      </w:rPr>
    </w:pPr>
    <w:r w:rsidRPr="00D275E6">
      <w:rPr>
        <w:noProof/>
      </w:rPr>
      <w:drawing>
        <wp:inline distT="0" distB="0" distL="0" distR="0" wp14:anchorId="107447E5" wp14:editId="57F6C686">
          <wp:extent cx="6067425" cy="590550"/>
          <wp:effectExtent l="0" t="0" r="9525" b="0"/>
          <wp:docPr id="5" name="Obraz 5" descr="C:\Users\user\Desktop\Zrzut ekranu 2025-11-28 09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Zrzut ekranu 2025-11-28 090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590550"/>
                  </a:xfrm>
                  <a:prstGeom prst="rect">
                    <a:avLst/>
                  </a:prstGeom>
                  <a:noFill/>
                  <a:ln>
                    <a:noFill/>
                  </a:ln>
                </pic:spPr>
              </pic:pic>
            </a:graphicData>
          </a:graphic>
        </wp:inline>
      </w:drawing>
    </w:r>
  </w:p>
  <w:p w14:paraId="67845B51" w14:textId="5BB02E95" w:rsidR="00EC2313" w:rsidRPr="00747162" w:rsidRDefault="00EC2313" w:rsidP="00013BC2">
    <w:pPr>
      <w:pStyle w:val="Nagwek"/>
      <w:tabs>
        <w:tab w:val="center" w:pos="5216"/>
        <w:tab w:val="left" w:pos="6160"/>
      </w:tabs>
      <w:rPr>
        <w:rFonts w:ascii="Arial" w:hAnsi="Arial" w:cs="Arial"/>
        <w:sz w:val="20"/>
        <w:szCs w:val="20"/>
      </w:rPr>
    </w:pPr>
    <w:r>
      <w:rPr>
        <w:noProof/>
      </w:rPr>
      <mc:AlternateContent>
        <mc:Choice Requires="wps">
          <w:drawing>
            <wp:anchor distT="0" distB="0" distL="114300" distR="114300" simplePos="0" relativeHeight="251659264" behindDoc="0" locked="0" layoutInCell="1" allowOverlap="1" wp14:anchorId="10F7E326" wp14:editId="2459F420">
              <wp:simplePos x="0" y="0"/>
              <wp:positionH relativeFrom="column">
                <wp:posOffset>-1271</wp:posOffset>
              </wp:positionH>
              <wp:positionV relativeFrom="paragraph">
                <wp:posOffset>10160</wp:posOffset>
              </wp:positionV>
              <wp:extent cx="6638925"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35D1F"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8pt" to="52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0295C" w14:textId="26CC70A7" w:rsidR="00EC2313" w:rsidRDefault="00EC2313" w:rsidP="0020608D">
    <w:pPr>
      <w:spacing w:before="100" w:beforeAutospacing="1" w:after="100" w:afterAutospacing="1"/>
    </w:pPr>
    <w:r w:rsidRPr="00D275E6">
      <w:rPr>
        <w:noProof/>
      </w:rPr>
      <w:drawing>
        <wp:inline distT="0" distB="0" distL="0" distR="0" wp14:anchorId="6C21F263" wp14:editId="7DD25622">
          <wp:extent cx="6067425" cy="590550"/>
          <wp:effectExtent l="0" t="0" r="9525" b="0"/>
          <wp:docPr id="3" name="Obraz 3" descr="C:\Users\user\Desktop\Zrzut ekranu 2025-11-28 09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Zrzut ekranu 2025-11-28 090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7425" cy="590550"/>
                  </a:xfrm>
                  <a:prstGeom prst="rect">
                    <a:avLst/>
                  </a:prstGeom>
                  <a:noFill/>
                  <a:ln>
                    <a:noFill/>
                  </a:ln>
                </pic:spPr>
              </pic:pic>
            </a:graphicData>
          </a:graphic>
        </wp:inline>
      </w:drawing>
    </w:r>
    <w:bookmarkStart w:id="69" w:name="_Hlk215215318"/>
    <w:r>
      <w:rPr>
        <w:rFonts w:ascii="Arial" w:eastAsia="Calibri" w:hAnsi="Arial" w:cs="Arial"/>
        <w:sz w:val="19"/>
        <w:szCs w:val="19"/>
        <w:lang w:eastAsia="en-US"/>
      </w:rPr>
      <w:t>___________________________________________________________________________________________</w:t>
    </w:r>
    <w:bookmarkEnd w:id="6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155A8"/>
    <w:multiLevelType w:val="multilevel"/>
    <w:tmpl w:val="26A8543A"/>
    <w:lvl w:ilvl="0">
      <w:start w:val="1"/>
      <w:numFmt w:val="decimal"/>
      <w:lvlText w:val="%1)"/>
      <w:lvlJc w:val="left"/>
      <w:pPr>
        <w:ind w:left="720" w:hanging="360"/>
      </w:pPr>
      <w:rPr>
        <w:rFonts w:hint="default"/>
        <w:u w:val="none"/>
      </w:rPr>
    </w:lvl>
    <w:lvl w:ilvl="1">
      <w:start w:val="1"/>
      <w:numFmt w:val="decimal"/>
      <w:lvlText w:val="%2)"/>
      <w:lvlJc w:val="left"/>
      <w:pPr>
        <w:tabs>
          <w:tab w:val="num" w:pos="720"/>
        </w:tabs>
        <w:ind w:left="720" w:hanging="363"/>
      </w:pPr>
      <w:rPr>
        <w:rFonts w:hint="default"/>
        <w:b w:val="0"/>
        <w:i w:val="0"/>
        <w:color w:val="auto"/>
        <w:sz w:val="22"/>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 w15:restartNumberingAfterBreak="0">
    <w:nsid w:val="05CE67FA"/>
    <w:multiLevelType w:val="hybridMultilevel"/>
    <w:tmpl w:val="4E941C60"/>
    <w:lvl w:ilvl="0" w:tplc="EC866444">
      <w:start w:val="2"/>
      <w:numFmt w:val="decimal"/>
      <w:lvlText w:val="%1."/>
      <w:lvlJc w:val="left"/>
      <w:pPr>
        <w:tabs>
          <w:tab w:val="num" w:pos="357"/>
        </w:tabs>
        <w:ind w:left="357" w:hanging="357"/>
      </w:pPr>
      <w:rPr>
        <w:rFonts w:ascii="Arial" w:hAnsi="Arial" w:cs="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A38C7"/>
    <w:multiLevelType w:val="hybridMultilevel"/>
    <w:tmpl w:val="8B14102A"/>
    <w:lvl w:ilvl="0" w:tplc="9294C9FA">
      <w:start w:val="1"/>
      <w:numFmt w:val="decimal"/>
      <w:lvlText w:val="%1)"/>
      <w:lvlJc w:val="left"/>
      <w:pPr>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B304E"/>
    <w:multiLevelType w:val="hybridMultilevel"/>
    <w:tmpl w:val="089E0DCA"/>
    <w:lvl w:ilvl="0" w:tplc="6DAE2D02">
      <w:start w:val="9"/>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C48EF"/>
    <w:multiLevelType w:val="hybridMultilevel"/>
    <w:tmpl w:val="A83EF0A0"/>
    <w:lvl w:ilvl="0" w:tplc="EE5E3DD0">
      <w:start w:val="1"/>
      <w:numFmt w:val="decimal"/>
      <w:lvlText w:val="%1)"/>
      <w:lvlJc w:val="left"/>
      <w:pPr>
        <w:ind w:left="720" w:hanging="360"/>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A777E9"/>
    <w:multiLevelType w:val="hybridMultilevel"/>
    <w:tmpl w:val="8E1AF5A0"/>
    <w:lvl w:ilvl="0" w:tplc="015C713C">
      <w:start w:val="1"/>
      <w:numFmt w:val="decimal"/>
      <w:lvlText w:val="%1)"/>
      <w:lvlJc w:val="left"/>
      <w:pPr>
        <w:tabs>
          <w:tab w:val="num" w:pos="720"/>
        </w:tabs>
        <w:ind w:left="720" w:hanging="363"/>
      </w:pPr>
      <w:rPr>
        <w:rFonts w:hint="default"/>
        <w:i w:val="0"/>
        <w:color w:val="auto"/>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 w15:restartNumberingAfterBreak="0">
    <w:nsid w:val="12A3217D"/>
    <w:multiLevelType w:val="hybridMultilevel"/>
    <w:tmpl w:val="F4FE5DA8"/>
    <w:lvl w:ilvl="0" w:tplc="CD9C640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2472D8"/>
    <w:multiLevelType w:val="hybridMultilevel"/>
    <w:tmpl w:val="9AE27432"/>
    <w:lvl w:ilvl="0" w:tplc="86F4CEA8">
      <w:start w:val="6"/>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8C279D"/>
    <w:multiLevelType w:val="hybridMultilevel"/>
    <w:tmpl w:val="5ED46A28"/>
    <w:lvl w:ilvl="0" w:tplc="6888BD86">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3F432FA"/>
    <w:multiLevelType w:val="hybridMultilevel"/>
    <w:tmpl w:val="A2F05440"/>
    <w:lvl w:ilvl="0" w:tplc="9CF632C8">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373A14"/>
    <w:multiLevelType w:val="hybridMultilevel"/>
    <w:tmpl w:val="5D0E38B4"/>
    <w:lvl w:ilvl="0" w:tplc="529C90A4">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4732A55"/>
    <w:multiLevelType w:val="hybridMultilevel"/>
    <w:tmpl w:val="92C4D126"/>
    <w:lvl w:ilvl="0" w:tplc="724E7C5E">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7D0E5E"/>
    <w:multiLevelType w:val="hybridMultilevel"/>
    <w:tmpl w:val="EAB0E5E8"/>
    <w:lvl w:ilvl="0" w:tplc="F9EA1EB2">
      <w:start w:val="14"/>
      <w:numFmt w:val="decimal"/>
      <w:lvlText w:val="%1."/>
      <w:lvlJc w:val="left"/>
      <w:pPr>
        <w:tabs>
          <w:tab w:val="num" w:pos="357"/>
        </w:tabs>
        <w:ind w:left="357" w:hanging="357"/>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491C8B"/>
    <w:multiLevelType w:val="hybridMultilevel"/>
    <w:tmpl w:val="C02AAE3A"/>
    <w:lvl w:ilvl="0" w:tplc="6AB63EF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19F46CD0"/>
    <w:multiLevelType w:val="hybridMultilevel"/>
    <w:tmpl w:val="6D70D35A"/>
    <w:lvl w:ilvl="0" w:tplc="EEC82016">
      <w:start w:val="1"/>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040515"/>
    <w:multiLevelType w:val="hybridMultilevel"/>
    <w:tmpl w:val="CF6AB350"/>
    <w:lvl w:ilvl="0" w:tplc="C332DEBE">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1EE3197E"/>
    <w:multiLevelType w:val="multilevel"/>
    <w:tmpl w:val="686EE5A2"/>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680"/>
        </w:tabs>
        <w:ind w:left="680" w:hanging="680"/>
      </w:pPr>
      <w:rPr>
        <w:rFonts w:ascii="Times New Roman" w:hAnsi="Times New Roman" w:hint="default"/>
        <w:b w:val="0"/>
        <w:i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15:restartNumberingAfterBreak="0">
    <w:nsid w:val="1F6A4F24"/>
    <w:multiLevelType w:val="hybridMultilevel"/>
    <w:tmpl w:val="AA1C7852"/>
    <w:lvl w:ilvl="0" w:tplc="EE5E3DD0">
      <w:start w:val="1"/>
      <w:numFmt w:val="decimal"/>
      <w:lvlText w:val="%1)"/>
      <w:lvlJc w:val="left"/>
      <w:pPr>
        <w:ind w:left="720" w:hanging="360"/>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6B4A98"/>
    <w:multiLevelType w:val="hybridMultilevel"/>
    <w:tmpl w:val="87E0002C"/>
    <w:lvl w:ilvl="0" w:tplc="F2D0D776">
      <w:start w:val="1"/>
      <w:numFmt w:val="decimal"/>
      <w:lvlText w:val="%1."/>
      <w:lvlJc w:val="left"/>
      <w:pPr>
        <w:tabs>
          <w:tab w:val="num" w:pos="357"/>
        </w:tabs>
        <w:ind w:left="357" w:hanging="357"/>
      </w:pPr>
      <w:rPr>
        <w:rFonts w:ascii="Arial" w:hAnsi="Arial" w:hint="default"/>
        <w:b w:val="0"/>
        <w:i w:val="0"/>
        <w:color w:val="auto"/>
        <w:sz w:val="22"/>
      </w:rPr>
    </w:lvl>
    <w:lvl w:ilvl="1" w:tplc="157806D4">
      <w:start w:val="7"/>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7159EE"/>
    <w:multiLevelType w:val="hybridMultilevel"/>
    <w:tmpl w:val="80D4BCCE"/>
    <w:lvl w:ilvl="0" w:tplc="37984888">
      <w:start w:val="1"/>
      <w:numFmt w:val="lowerLetter"/>
      <w:lvlText w:val="%1)"/>
      <w:lvlJc w:val="left"/>
      <w:pPr>
        <w:ind w:left="1434" w:hanging="360"/>
      </w:pPr>
      <w:rPr>
        <w:rFonts w:ascii="Arial" w:hAnsi="Arial" w:hint="default"/>
        <w:b w:val="0"/>
        <w:i w:val="0"/>
        <w:strike w:val="0"/>
        <w:dstrike w:val="0"/>
        <w:color w:val="00000A"/>
        <w:sz w:val="22"/>
        <w:szCs w:val="20"/>
        <w:u w:val="none" w:color="000000"/>
        <w:vertAlign w:val="baseline"/>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0" w15:restartNumberingAfterBreak="0">
    <w:nsid w:val="2511244D"/>
    <w:multiLevelType w:val="hybridMultilevel"/>
    <w:tmpl w:val="AFE8E71C"/>
    <w:lvl w:ilvl="0" w:tplc="998ADC56">
      <w:start w:val="10"/>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AF4917"/>
    <w:multiLevelType w:val="hybridMultilevel"/>
    <w:tmpl w:val="6FAEFC22"/>
    <w:lvl w:ilvl="0" w:tplc="02189B3A">
      <w:start w:val="4"/>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285277"/>
    <w:multiLevelType w:val="hybridMultilevel"/>
    <w:tmpl w:val="FB8CD984"/>
    <w:lvl w:ilvl="0" w:tplc="86AE371E">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3" w15:restartNumberingAfterBreak="0">
    <w:nsid w:val="28655631"/>
    <w:multiLevelType w:val="hybridMultilevel"/>
    <w:tmpl w:val="DED2D164"/>
    <w:lvl w:ilvl="0" w:tplc="CACA4566">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703FB3"/>
    <w:multiLevelType w:val="hybridMultilevel"/>
    <w:tmpl w:val="DAC2BDAC"/>
    <w:lvl w:ilvl="0" w:tplc="37984888">
      <w:start w:val="1"/>
      <w:numFmt w:val="lowerLetter"/>
      <w:lvlText w:val="%1)"/>
      <w:lvlJc w:val="left"/>
      <w:pPr>
        <w:ind w:left="1440" w:hanging="360"/>
      </w:pPr>
      <w:rPr>
        <w:rFonts w:ascii="Arial" w:hAnsi="Arial" w:hint="default"/>
        <w:b w:val="0"/>
        <w:i w:val="0"/>
        <w:strike w:val="0"/>
        <w:dstrike w:val="0"/>
        <w:color w:val="00000A"/>
        <w:sz w:val="22"/>
        <w:szCs w:val="20"/>
        <w:u w:val="none" w:color="000000"/>
        <w:vertAlign w:val="baseli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C0A4443"/>
    <w:multiLevelType w:val="hybridMultilevel"/>
    <w:tmpl w:val="BDA61780"/>
    <w:lvl w:ilvl="0" w:tplc="B1080C3C">
      <w:start w:val="1"/>
      <w:numFmt w:val="decimal"/>
      <w:lvlText w:val="%1)"/>
      <w:lvlJc w:val="left"/>
      <w:pPr>
        <w:tabs>
          <w:tab w:val="num" w:pos="720"/>
        </w:tabs>
        <w:ind w:left="720" w:hanging="363"/>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D1B2B0E"/>
    <w:multiLevelType w:val="hybridMultilevel"/>
    <w:tmpl w:val="50764BF6"/>
    <w:lvl w:ilvl="0" w:tplc="5E08ED5A">
      <w:start w:val="16"/>
      <w:numFmt w:val="decimal"/>
      <w:lvlText w:val="%1."/>
      <w:lvlJc w:val="left"/>
      <w:pPr>
        <w:tabs>
          <w:tab w:val="num" w:pos="357"/>
        </w:tabs>
        <w:ind w:left="357" w:hanging="357"/>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8" w15:restartNumberingAfterBreak="0">
    <w:nsid w:val="2E2A43FD"/>
    <w:multiLevelType w:val="hybridMultilevel"/>
    <w:tmpl w:val="7E36661E"/>
    <w:lvl w:ilvl="0" w:tplc="CF82298E">
      <w:start w:val="6"/>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F3667F"/>
    <w:multiLevelType w:val="hybridMultilevel"/>
    <w:tmpl w:val="ADBCAA1E"/>
    <w:lvl w:ilvl="0" w:tplc="47A86104">
      <w:start w:val="3"/>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D660F4"/>
    <w:multiLevelType w:val="hybridMultilevel"/>
    <w:tmpl w:val="267CC73A"/>
    <w:lvl w:ilvl="0" w:tplc="24ECDF24">
      <w:start w:val="1"/>
      <w:numFmt w:val="decimal"/>
      <w:lvlText w:val="%1."/>
      <w:lvlJc w:val="left"/>
      <w:pPr>
        <w:tabs>
          <w:tab w:val="num" w:pos="357"/>
        </w:tabs>
        <w:ind w:left="360" w:hanging="360"/>
      </w:pPr>
      <w:rPr>
        <w:rFonts w:ascii="Arial" w:hAnsi="Arial" w:hint="default"/>
        <w:b w:val="0"/>
        <w:i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7919AF"/>
    <w:multiLevelType w:val="multilevel"/>
    <w:tmpl w:val="C9E2938C"/>
    <w:lvl w:ilvl="0">
      <w:start w:val="4"/>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336869A0"/>
    <w:multiLevelType w:val="hybridMultilevel"/>
    <w:tmpl w:val="92EA92DE"/>
    <w:lvl w:ilvl="0" w:tplc="86EC70A2">
      <w:start w:val="1"/>
      <w:numFmt w:val="decimal"/>
      <w:lvlText w:val="%1)"/>
      <w:lvlJc w:val="left"/>
      <w:pPr>
        <w:tabs>
          <w:tab w:val="num" w:pos="720"/>
        </w:tabs>
        <w:ind w:left="720" w:hanging="360"/>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3EF2447"/>
    <w:multiLevelType w:val="hybridMultilevel"/>
    <w:tmpl w:val="5F303588"/>
    <w:lvl w:ilvl="0" w:tplc="EDF67E22">
      <w:start w:val="1"/>
      <w:numFmt w:val="decimal"/>
      <w:lvlText w:val="%1)"/>
      <w:lvlJc w:val="left"/>
      <w:pPr>
        <w:tabs>
          <w:tab w:val="num" w:pos="720"/>
        </w:tabs>
        <w:ind w:left="720" w:hanging="363"/>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05580D"/>
    <w:multiLevelType w:val="hybridMultilevel"/>
    <w:tmpl w:val="718EAF22"/>
    <w:lvl w:ilvl="0" w:tplc="83EA07EE">
      <w:start w:val="1"/>
      <w:numFmt w:val="decimal"/>
      <w:lvlText w:val="%1)"/>
      <w:lvlJc w:val="left"/>
      <w:pPr>
        <w:tabs>
          <w:tab w:val="num" w:pos="720"/>
        </w:tabs>
        <w:ind w:left="720" w:hanging="363"/>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40B3FFE"/>
    <w:multiLevelType w:val="multilevel"/>
    <w:tmpl w:val="0B8AF622"/>
    <w:lvl w:ilvl="0">
      <w:start w:val="1"/>
      <w:numFmt w:val="decimal"/>
      <w:lvlText w:val="%1."/>
      <w:lvlJc w:val="left"/>
      <w:pPr>
        <w:ind w:left="720" w:hanging="360"/>
      </w:pPr>
      <w:rPr>
        <w:b w:val="0"/>
      </w:rPr>
    </w:lvl>
    <w:lvl w:ilvl="1">
      <w:start w:val="1"/>
      <w:numFmt w:val="decimal"/>
      <w:isLgl/>
      <w:lvlText w:val="%1.%2."/>
      <w:lvlJc w:val="left"/>
      <w:pPr>
        <w:ind w:left="72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6" w15:restartNumberingAfterBreak="0">
    <w:nsid w:val="348D400F"/>
    <w:multiLevelType w:val="hybridMultilevel"/>
    <w:tmpl w:val="B9E64DE0"/>
    <w:lvl w:ilvl="0" w:tplc="75FE0432">
      <w:start w:val="1"/>
      <w:numFmt w:val="decimal"/>
      <w:lvlText w:val="%1)"/>
      <w:lvlJc w:val="left"/>
      <w:pPr>
        <w:tabs>
          <w:tab w:val="num" w:pos="720"/>
        </w:tabs>
        <w:ind w:left="720" w:hanging="360"/>
      </w:pPr>
      <w:rPr>
        <w:rFonts w:ascii="Arial" w:hAnsi="Arial" w:cs="Calibri" w:hint="default"/>
        <w:b w:val="0"/>
        <w:i w:val="0"/>
        <w:color w:val="auto"/>
        <w:sz w:val="22"/>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367D20A3"/>
    <w:multiLevelType w:val="hybridMultilevel"/>
    <w:tmpl w:val="1D92CA4C"/>
    <w:lvl w:ilvl="0" w:tplc="867A7216">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8" w15:restartNumberingAfterBreak="0">
    <w:nsid w:val="37805F7E"/>
    <w:multiLevelType w:val="hybridMultilevel"/>
    <w:tmpl w:val="BA968A6E"/>
    <w:lvl w:ilvl="0" w:tplc="02A85F12">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554C8B"/>
    <w:multiLevelType w:val="hybridMultilevel"/>
    <w:tmpl w:val="CBFE5194"/>
    <w:lvl w:ilvl="0" w:tplc="E48435AE">
      <w:start w:val="7"/>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6C4C19"/>
    <w:multiLevelType w:val="hybridMultilevel"/>
    <w:tmpl w:val="A04CF21A"/>
    <w:lvl w:ilvl="0" w:tplc="9AF2DA84">
      <w:start w:val="2"/>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53015D"/>
    <w:multiLevelType w:val="hybridMultilevel"/>
    <w:tmpl w:val="0324F57E"/>
    <w:lvl w:ilvl="0" w:tplc="FC525AA0">
      <w:start w:val="1"/>
      <w:numFmt w:val="decimal"/>
      <w:lvlText w:val="%1."/>
      <w:lvlJc w:val="left"/>
      <w:pPr>
        <w:tabs>
          <w:tab w:val="num" w:pos="357"/>
        </w:tabs>
        <w:ind w:left="360" w:hanging="360"/>
      </w:pPr>
      <w:rPr>
        <w:rFonts w:ascii="Arial" w:hAnsi="Arial" w:hint="default"/>
        <w:b w:val="0"/>
        <w:i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8F511E"/>
    <w:multiLevelType w:val="hybridMultilevel"/>
    <w:tmpl w:val="CDA6DD54"/>
    <w:lvl w:ilvl="0" w:tplc="D8140C14">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557887"/>
    <w:multiLevelType w:val="hybridMultilevel"/>
    <w:tmpl w:val="E97838EA"/>
    <w:lvl w:ilvl="0" w:tplc="16E6E83C">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772DFC"/>
    <w:multiLevelType w:val="hybridMultilevel"/>
    <w:tmpl w:val="7B5C1A6E"/>
    <w:lvl w:ilvl="0" w:tplc="30744FFA">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793C36"/>
    <w:multiLevelType w:val="hybridMultilevel"/>
    <w:tmpl w:val="17465FAC"/>
    <w:lvl w:ilvl="0" w:tplc="C3A8B840">
      <w:start w:val="1"/>
      <w:numFmt w:val="decimal"/>
      <w:lvlText w:val="%1)"/>
      <w:lvlJc w:val="left"/>
      <w:pPr>
        <w:tabs>
          <w:tab w:val="num" w:pos="720"/>
        </w:tabs>
        <w:ind w:left="720" w:hanging="363"/>
      </w:pPr>
      <w:rPr>
        <w:rFonts w:ascii="Arial" w:hAnsi="Arial" w:cs="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04B3A12"/>
    <w:multiLevelType w:val="hybridMultilevel"/>
    <w:tmpl w:val="48BA6E70"/>
    <w:lvl w:ilvl="0" w:tplc="88242C0C">
      <w:start w:val="1"/>
      <w:numFmt w:val="decimal"/>
      <w:lvlText w:val="%1)"/>
      <w:lvlJc w:val="left"/>
      <w:pPr>
        <w:tabs>
          <w:tab w:val="num" w:pos="714"/>
        </w:tabs>
        <w:ind w:left="717"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7" w15:restartNumberingAfterBreak="0">
    <w:nsid w:val="4121547E"/>
    <w:multiLevelType w:val="hybridMultilevel"/>
    <w:tmpl w:val="60D0A99A"/>
    <w:lvl w:ilvl="0" w:tplc="EDF8D6FE">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4B6DF3"/>
    <w:multiLevelType w:val="hybridMultilevel"/>
    <w:tmpl w:val="47ACE80E"/>
    <w:lvl w:ilvl="0" w:tplc="72F8265E">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43486471"/>
    <w:multiLevelType w:val="hybridMultilevel"/>
    <w:tmpl w:val="03089E22"/>
    <w:lvl w:ilvl="0" w:tplc="4C1C2430">
      <w:start w:val="4"/>
      <w:numFmt w:val="decimal"/>
      <w:lvlText w:val="%1."/>
      <w:lvlJc w:val="left"/>
      <w:pPr>
        <w:ind w:left="360" w:hanging="360"/>
      </w:pPr>
      <w:rPr>
        <w:rFonts w:ascii="Arial" w:hAnsi="Arial" w:hint="default"/>
        <w:b w:val="0"/>
        <w:i w:val="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822A9A"/>
    <w:multiLevelType w:val="hybridMultilevel"/>
    <w:tmpl w:val="9644480E"/>
    <w:lvl w:ilvl="0" w:tplc="B68000BA">
      <w:start w:val="10"/>
      <w:numFmt w:val="decimal"/>
      <w:lvlText w:val="%1."/>
      <w:lvlJc w:val="left"/>
      <w:pPr>
        <w:tabs>
          <w:tab w:val="num" w:pos="357"/>
        </w:tabs>
        <w:ind w:left="357" w:hanging="357"/>
      </w:pPr>
      <w:rPr>
        <w:rFonts w:ascii="Arial" w:hAnsi="Arial" w:hint="default"/>
        <w:b w:val="0"/>
        <w:i w:val="0"/>
        <w:sz w:val="22"/>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51" w15:restartNumberingAfterBreak="0">
    <w:nsid w:val="46950E6E"/>
    <w:multiLevelType w:val="hybridMultilevel"/>
    <w:tmpl w:val="7FDE0CA0"/>
    <w:lvl w:ilvl="0" w:tplc="C820E902">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A7460C"/>
    <w:multiLevelType w:val="hybridMultilevel"/>
    <w:tmpl w:val="140C9178"/>
    <w:lvl w:ilvl="0" w:tplc="A92A37D0">
      <w:start w:val="8"/>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E86450"/>
    <w:multiLevelType w:val="hybridMultilevel"/>
    <w:tmpl w:val="4202C29E"/>
    <w:lvl w:ilvl="0" w:tplc="E0B659CE">
      <w:start w:val="9"/>
      <w:numFmt w:val="decimal"/>
      <w:lvlText w:val="%1."/>
      <w:lvlJc w:val="left"/>
      <w:pPr>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E53293"/>
    <w:multiLevelType w:val="hybridMultilevel"/>
    <w:tmpl w:val="EBD878D8"/>
    <w:lvl w:ilvl="0" w:tplc="E6F250FA">
      <w:start w:val="1"/>
      <w:numFmt w:val="lowerLetter"/>
      <w:lvlText w:val="%1)"/>
      <w:lvlJc w:val="left"/>
      <w:pPr>
        <w:tabs>
          <w:tab w:val="num" w:pos="1134"/>
        </w:tabs>
        <w:ind w:left="1134" w:hanging="414"/>
      </w:pPr>
      <w:rPr>
        <w:rFonts w:ascii="Arial" w:hAnsi="Arial" w:cs="Arial"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49325526"/>
    <w:multiLevelType w:val="hybridMultilevel"/>
    <w:tmpl w:val="EB525230"/>
    <w:lvl w:ilvl="0" w:tplc="0415000F">
      <w:start w:val="1"/>
      <w:numFmt w:val="decimal"/>
      <w:lvlText w:val="%1."/>
      <w:lvlJc w:val="left"/>
      <w:pPr>
        <w:ind w:left="389"/>
      </w:pPr>
      <w:rPr>
        <w:b w:val="0"/>
        <w:i w:val="0"/>
        <w:strike w:val="0"/>
        <w:dstrike w:val="0"/>
        <w:color w:val="000000"/>
        <w:sz w:val="22"/>
        <w:szCs w:val="22"/>
        <w:u w:val="none" w:color="000000"/>
        <w:bdr w:val="none" w:sz="0" w:space="0" w:color="auto"/>
        <w:shd w:val="clear" w:color="auto" w:fill="auto"/>
        <w:vertAlign w:val="baseline"/>
      </w:rPr>
    </w:lvl>
    <w:lvl w:ilvl="1" w:tplc="7694A738">
      <w:start w:val="1"/>
      <w:numFmt w:val="decimal"/>
      <w:lvlText w:val="%2)"/>
      <w:lvlJc w:val="left"/>
      <w:pPr>
        <w:ind w:left="818"/>
      </w:pPr>
      <w:rPr>
        <w:rFonts w:ascii="Cambria" w:eastAsia="Calibri" w:hAnsi="Cambria" w:cs="Calibri" w:hint="default"/>
        <w:b w:val="0"/>
        <w:i w:val="0"/>
        <w:strike w:val="0"/>
        <w:dstrike w:val="0"/>
        <w:color w:val="000000"/>
        <w:sz w:val="22"/>
        <w:szCs w:val="22"/>
        <w:u w:val="none" w:color="000000"/>
        <w:bdr w:val="none" w:sz="0" w:space="0" w:color="auto"/>
        <w:shd w:val="clear" w:color="auto" w:fill="auto"/>
        <w:vertAlign w:val="baseline"/>
      </w:rPr>
    </w:lvl>
    <w:lvl w:ilvl="2" w:tplc="5F0A9146">
      <w:start w:val="1"/>
      <w:numFmt w:val="lowerLetter"/>
      <w:lvlText w:val="%3)"/>
      <w:lvlJc w:val="left"/>
      <w:pPr>
        <w:ind w:left="1276"/>
      </w:pPr>
      <w:rPr>
        <w:rFonts w:ascii="Cambria" w:eastAsia="Calibri" w:hAnsi="Cambria" w:cs="Calibri" w:hint="default"/>
        <w:b w:val="0"/>
        <w:i w:val="0"/>
        <w:strike w:val="0"/>
        <w:dstrike w:val="0"/>
        <w:color w:val="000000"/>
        <w:sz w:val="22"/>
        <w:szCs w:val="22"/>
        <w:u w:val="none" w:color="000000"/>
        <w:bdr w:val="none" w:sz="0" w:space="0" w:color="auto"/>
        <w:shd w:val="clear" w:color="auto" w:fill="auto"/>
        <w:vertAlign w:val="baseline"/>
      </w:rPr>
    </w:lvl>
    <w:lvl w:ilvl="3" w:tplc="E14843C0">
      <w:start w:val="1"/>
      <w:numFmt w:val="decimal"/>
      <w:lvlText w:val="%4"/>
      <w:lvlJc w:val="left"/>
      <w:pPr>
        <w:ind w:left="17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3CCE88">
      <w:start w:val="1"/>
      <w:numFmt w:val="lowerLetter"/>
      <w:lvlText w:val="%5"/>
      <w:lvlJc w:val="left"/>
      <w:pPr>
        <w:ind w:left="25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30715C">
      <w:start w:val="1"/>
      <w:numFmt w:val="lowerRoman"/>
      <w:lvlText w:val="%6"/>
      <w:lvlJc w:val="left"/>
      <w:pPr>
        <w:ind w:left="3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9E414DC">
      <w:start w:val="1"/>
      <w:numFmt w:val="decimal"/>
      <w:lvlText w:val="%7"/>
      <w:lvlJc w:val="left"/>
      <w:pPr>
        <w:ind w:left="3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7643AE2">
      <w:start w:val="1"/>
      <w:numFmt w:val="lowerLetter"/>
      <w:lvlText w:val="%8"/>
      <w:lvlJc w:val="left"/>
      <w:pPr>
        <w:ind w:left="4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EB4AAB4">
      <w:start w:val="1"/>
      <w:numFmt w:val="lowerRoman"/>
      <w:lvlText w:val="%9"/>
      <w:lvlJc w:val="left"/>
      <w:pPr>
        <w:ind w:left="5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4B4F4FA2"/>
    <w:multiLevelType w:val="hybridMultilevel"/>
    <w:tmpl w:val="DB94741C"/>
    <w:lvl w:ilvl="0" w:tplc="A14EBCD6">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634E28"/>
    <w:multiLevelType w:val="hybridMultilevel"/>
    <w:tmpl w:val="F06C0534"/>
    <w:lvl w:ilvl="0" w:tplc="22BABFEA">
      <w:start w:val="10"/>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552BA7"/>
    <w:multiLevelType w:val="hybridMultilevel"/>
    <w:tmpl w:val="D80251B6"/>
    <w:lvl w:ilvl="0" w:tplc="8E281A6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253EDB"/>
    <w:multiLevelType w:val="hybridMultilevel"/>
    <w:tmpl w:val="E862BB42"/>
    <w:lvl w:ilvl="0" w:tplc="CA5A6B68">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D3650A"/>
    <w:multiLevelType w:val="hybridMultilevel"/>
    <w:tmpl w:val="E79CE234"/>
    <w:lvl w:ilvl="0" w:tplc="36EC6770">
      <w:start w:val="1"/>
      <w:numFmt w:val="bullet"/>
      <w:lvlText w:val=""/>
      <w:lvlJc w:val="left"/>
      <w:pPr>
        <w:tabs>
          <w:tab w:val="num" w:pos="720"/>
        </w:tabs>
        <w:ind w:left="720" w:hanging="363"/>
      </w:pPr>
      <w:rPr>
        <w:rFonts w:ascii="Symbol" w:hAnsi="Symbol" w:hint="default"/>
        <w:b w:val="0"/>
        <w:i w:val="0"/>
        <w:color w:val="auto"/>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E124398"/>
    <w:multiLevelType w:val="hybridMultilevel"/>
    <w:tmpl w:val="78B2A342"/>
    <w:lvl w:ilvl="0" w:tplc="A8BA58D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0F754F8"/>
    <w:multiLevelType w:val="hybridMultilevel"/>
    <w:tmpl w:val="F0800106"/>
    <w:lvl w:ilvl="0" w:tplc="37984888">
      <w:start w:val="1"/>
      <w:numFmt w:val="lowerLetter"/>
      <w:lvlText w:val="%1)"/>
      <w:lvlJc w:val="left"/>
      <w:pPr>
        <w:ind w:left="1434" w:hanging="360"/>
      </w:pPr>
      <w:rPr>
        <w:rFonts w:ascii="Arial" w:hAnsi="Arial" w:hint="default"/>
        <w:b w:val="0"/>
        <w:i w:val="0"/>
        <w:strike w:val="0"/>
        <w:dstrike w:val="0"/>
        <w:color w:val="00000A"/>
        <w:sz w:val="22"/>
        <w:szCs w:val="20"/>
        <w:u w:val="none" w:color="000000"/>
        <w:vertAlign w:val="baseline"/>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3" w15:restartNumberingAfterBreak="0">
    <w:nsid w:val="53A63C92"/>
    <w:multiLevelType w:val="hybridMultilevel"/>
    <w:tmpl w:val="B1B02C20"/>
    <w:lvl w:ilvl="0" w:tplc="3496EB04">
      <w:start w:val="1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4FA4B53"/>
    <w:multiLevelType w:val="hybridMultilevel"/>
    <w:tmpl w:val="649626C0"/>
    <w:lvl w:ilvl="0" w:tplc="AD38CA90">
      <w:start w:val="1"/>
      <w:numFmt w:val="decimal"/>
      <w:lvlText w:val="%1)"/>
      <w:lvlJc w:val="left"/>
      <w:pPr>
        <w:tabs>
          <w:tab w:val="num" w:pos="720"/>
        </w:tabs>
        <w:ind w:left="720" w:hanging="363"/>
      </w:pPr>
      <w:rPr>
        <w:rFonts w:hint="default"/>
        <w:b w:val="0"/>
        <w:i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57BC0479"/>
    <w:multiLevelType w:val="hybridMultilevel"/>
    <w:tmpl w:val="DFCC3EEC"/>
    <w:lvl w:ilvl="0" w:tplc="5B460136">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5AE30859"/>
    <w:multiLevelType w:val="hybridMultilevel"/>
    <w:tmpl w:val="F8905596"/>
    <w:lvl w:ilvl="0" w:tplc="CF882CF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B313A97"/>
    <w:multiLevelType w:val="hybridMultilevel"/>
    <w:tmpl w:val="24E4BF72"/>
    <w:lvl w:ilvl="0" w:tplc="4CAA655E">
      <w:start w:val="4"/>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217703"/>
    <w:multiLevelType w:val="hybridMultilevel"/>
    <w:tmpl w:val="B3927A2C"/>
    <w:lvl w:ilvl="0" w:tplc="4878A4D6">
      <w:start w:val="9"/>
      <w:numFmt w:val="decimal"/>
      <w:pStyle w:val="Nagwek1"/>
      <w:lvlText w:val="%1."/>
      <w:lvlJc w:val="left"/>
      <w:pPr>
        <w:tabs>
          <w:tab w:val="num" w:pos="357"/>
        </w:tabs>
        <w:ind w:left="357" w:hanging="357"/>
      </w:pPr>
      <w:rPr>
        <w:rFonts w:ascii="Arial" w:hAnsi="Arial"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DB5148"/>
    <w:multiLevelType w:val="hybridMultilevel"/>
    <w:tmpl w:val="A7920950"/>
    <w:lvl w:ilvl="0" w:tplc="BBC85D46">
      <w:start w:val="19"/>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EE078BA"/>
    <w:multiLevelType w:val="hybridMultilevel"/>
    <w:tmpl w:val="752A535C"/>
    <w:lvl w:ilvl="0" w:tplc="06428242">
      <w:start w:val="3"/>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F83C7E"/>
    <w:multiLevelType w:val="hybridMultilevel"/>
    <w:tmpl w:val="E70A10E0"/>
    <w:lvl w:ilvl="0" w:tplc="92648E26">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2A81995"/>
    <w:multiLevelType w:val="hybridMultilevel"/>
    <w:tmpl w:val="19C02256"/>
    <w:lvl w:ilvl="0" w:tplc="76B81004">
      <w:start w:val="3"/>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2F92C31"/>
    <w:multiLevelType w:val="hybridMultilevel"/>
    <w:tmpl w:val="1ECA80E6"/>
    <w:lvl w:ilvl="0" w:tplc="07022426">
      <w:start w:val="1"/>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8D70EC"/>
    <w:multiLevelType w:val="hybridMultilevel"/>
    <w:tmpl w:val="A16E6306"/>
    <w:lvl w:ilvl="0" w:tplc="0D54D554">
      <w:start w:val="15"/>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5320B87"/>
    <w:multiLevelType w:val="hybridMultilevel"/>
    <w:tmpl w:val="3CEEE952"/>
    <w:lvl w:ilvl="0" w:tplc="5562133C">
      <w:start w:val="1"/>
      <w:numFmt w:val="decimal"/>
      <w:lvlText w:val="%1)"/>
      <w:lvlJc w:val="left"/>
      <w:pPr>
        <w:tabs>
          <w:tab w:val="num" w:pos="720"/>
        </w:tabs>
        <w:ind w:left="720" w:hanging="363"/>
      </w:pPr>
      <w:rPr>
        <w:rFonts w:hint="default"/>
        <w:b w:val="0"/>
        <w:i w:val="0"/>
        <w:color w:val="auto"/>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668600D4"/>
    <w:multiLevelType w:val="hybridMultilevel"/>
    <w:tmpl w:val="932EE738"/>
    <w:lvl w:ilvl="0" w:tplc="66A655EC">
      <w:start w:val="1"/>
      <w:numFmt w:val="decimal"/>
      <w:lvlText w:val="%1)"/>
      <w:lvlJc w:val="left"/>
      <w:pPr>
        <w:tabs>
          <w:tab w:val="num" w:pos="720"/>
        </w:tabs>
        <w:ind w:left="720" w:hanging="363"/>
      </w:pPr>
      <w:rPr>
        <w:rFonts w:ascii="Arial" w:hAnsi="Arial" w:cs="Calibri" w:hint="default"/>
        <w:b w:val="0"/>
        <w:i w:val="0"/>
        <w:color w:val="auto"/>
        <w:sz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77" w15:restartNumberingAfterBreak="0">
    <w:nsid w:val="6B9A4380"/>
    <w:multiLevelType w:val="hybridMultilevel"/>
    <w:tmpl w:val="4BCEA860"/>
    <w:lvl w:ilvl="0" w:tplc="AB22B2EE">
      <w:start w:val="12"/>
      <w:numFmt w:val="decimal"/>
      <w:lvlText w:val="%1."/>
      <w:lvlJc w:val="left"/>
      <w:pPr>
        <w:tabs>
          <w:tab w:val="num" w:pos="357"/>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0FB0CB9"/>
    <w:multiLevelType w:val="hybridMultilevel"/>
    <w:tmpl w:val="5FE2C234"/>
    <w:lvl w:ilvl="0" w:tplc="4E881126">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9" w15:restartNumberingAfterBreak="0">
    <w:nsid w:val="726C57E0"/>
    <w:multiLevelType w:val="hybridMultilevel"/>
    <w:tmpl w:val="B7A8250C"/>
    <w:lvl w:ilvl="0" w:tplc="BC16507A">
      <w:start w:val="11"/>
      <w:numFmt w:val="decimal"/>
      <w:lvlText w:val="%1."/>
      <w:lvlJc w:val="left"/>
      <w:pPr>
        <w:tabs>
          <w:tab w:val="num" w:pos="357"/>
        </w:tabs>
        <w:ind w:left="357" w:hanging="357"/>
      </w:pPr>
      <w:rPr>
        <w:rFonts w:ascii="Arial" w:hAnsi="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2A15F9E"/>
    <w:multiLevelType w:val="hybridMultilevel"/>
    <w:tmpl w:val="31FACAD6"/>
    <w:lvl w:ilvl="0" w:tplc="29003DAA">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E3392B"/>
    <w:multiLevelType w:val="hybridMultilevel"/>
    <w:tmpl w:val="66AAF676"/>
    <w:lvl w:ilvl="0" w:tplc="561A76F0">
      <w:start w:val="19"/>
      <w:numFmt w:val="decimal"/>
      <w:lvlText w:val="%1."/>
      <w:lvlJc w:val="left"/>
      <w:pPr>
        <w:tabs>
          <w:tab w:val="num" w:pos="357"/>
        </w:tabs>
        <w:ind w:left="357" w:hanging="357"/>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331640A"/>
    <w:multiLevelType w:val="hybridMultilevel"/>
    <w:tmpl w:val="A0EE6432"/>
    <w:lvl w:ilvl="0" w:tplc="2AEE71FE">
      <w:start w:val="5"/>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84" w15:restartNumberingAfterBreak="0">
    <w:nsid w:val="746F1D30"/>
    <w:multiLevelType w:val="hybridMultilevel"/>
    <w:tmpl w:val="D598BB74"/>
    <w:lvl w:ilvl="0" w:tplc="B26688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666E9A"/>
    <w:multiLevelType w:val="hybridMultilevel"/>
    <w:tmpl w:val="A8206478"/>
    <w:lvl w:ilvl="0" w:tplc="55C03842">
      <w:start w:val="1"/>
      <w:numFmt w:val="decimal"/>
      <w:lvlText w:val="%1)"/>
      <w:lvlJc w:val="left"/>
      <w:pPr>
        <w:ind w:left="720" w:hanging="360"/>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6962BC6"/>
    <w:multiLevelType w:val="hybridMultilevel"/>
    <w:tmpl w:val="C4C41058"/>
    <w:lvl w:ilvl="0" w:tplc="23721D8C">
      <w:start w:val="1"/>
      <w:numFmt w:val="decimal"/>
      <w:lvlText w:val="%1."/>
      <w:lvlJc w:val="left"/>
      <w:pPr>
        <w:tabs>
          <w:tab w:val="num" w:pos="357"/>
        </w:tabs>
        <w:ind w:left="360" w:hanging="360"/>
      </w:pPr>
      <w:rPr>
        <w:rFonts w:ascii="Arial" w:hAnsi="Arial"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6FF55A4"/>
    <w:multiLevelType w:val="hybridMultilevel"/>
    <w:tmpl w:val="A612777C"/>
    <w:lvl w:ilvl="0" w:tplc="4F6C68CA">
      <w:start w:val="1"/>
      <w:numFmt w:val="decimal"/>
      <w:lvlText w:val="%1."/>
      <w:lvlJc w:val="left"/>
      <w:pPr>
        <w:ind w:left="360" w:hanging="360"/>
      </w:pPr>
      <w:rPr>
        <w:rFonts w:ascii="Arial" w:hAnsi="Arial" w:hint="default"/>
        <w:b w:val="0"/>
        <w:i w:val="0"/>
        <w:sz w:val="22"/>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8" w15:restartNumberingAfterBreak="0">
    <w:nsid w:val="777E7697"/>
    <w:multiLevelType w:val="hybridMultilevel"/>
    <w:tmpl w:val="F75657BC"/>
    <w:lvl w:ilvl="0" w:tplc="CA98D828">
      <w:start w:val="1"/>
      <w:numFmt w:val="lowerLetter"/>
      <w:lvlText w:val="%1)"/>
      <w:lvlJc w:val="left"/>
      <w:pPr>
        <w:tabs>
          <w:tab w:val="num" w:pos="1134"/>
        </w:tabs>
        <w:ind w:left="1134" w:hanging="414"/>
      </w:pPr>
      <w:rPr>
        <w:rFonts w:hint="default"/>
      </w:r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89" w15:restartNumberingAfterBreak="0">
    <w:nsid w:val="78D31129"/>
    <w:multiLevelType w:val="hybridMultilevel"/>
    <w:tmpl w:val="9648C418"/>
    <w:lvl w:ilvl="0" w:tplc="6A7A27DC">
      <w:start w:val="1"/>
      <w:numFmt w:val="decimal"/>
      <w:lvlText w:val="%1."/>
      <w:lvlJc w:val="left"/>
      <w:pPr>
        <w:tabs>
          <w:tab w:val="num" w:pos="357"/>
        </w:tabs>
        <w:ind w:left="36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9133292"/>
    <w:multiLevelType w:val="hybridMultilevel"/>
    <w:tmpl w:val="9C9C8106"/>
    <w:lvl w:ilvl="0" w:tplc="68C25F80">
      <w:start w:val="1"/>
      <w:numFmt w:val="decimal"/>
      <w:lvlText w:val="%1."/>
      <w:lvlJc w:val="left"/>
      <w:pPr>
        <w:tabs>
          <w:tab w:val="num" w:pos="357"/>
        </w:tabs>
        <w:ind w:left="357" w:hanging="357"/>
      </w:pPr>
      <w:rPr>
        <w:rFonts w:ascii="Arial" w:hAnsi="Arial" w:hint="default"/>
        <w:b w:val="0"/>
        <w:i w:val="0"/>
        <w:color w:val="auto"/>
        <w:sz w:val="22"/>
      </w:rPr>
    </w:lvl>
    <w:lvl w:ilvl="1" w:tplc="72140DC4">
      <w:start w:val="1"/>
      <w:numFmt w:val="decimal"/>
      <w:lvlText w:val="%2)"/>
      <w:lvlJc w:val="left"/>
      <w:pPr>
        <w:tabs>
          <w:tab w:val="num" w:pos="720"/>
        </w:tabs>
        <w:ind w:left="720" w:hanging="363"/>
      </w:pPr>
      <w:rPr>
        <w:rFonts w:ascii="Arial" w:eastAsia="Arial Unicode MS"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445B70"/>
    <w:multiLevelType w:val="hybridMultilevel"/>
    <w:tmpl w:val="7DDAA3AE"/>
    <w:lvl w:ilvl="0" w:tplc="BD560CE2">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92" w15:restartNumberingAfterBreak="0">
    <w:nsid w:val="7AC41349"/>
    <w:multiLevelType w:val="hybridMultilevel"/>
    <w:tmpl w:val="282ED084"/>
    <w:lvl w:ilvl="0" w:tplc="275666D2">
      <w:start w:val="1"/>
      <w:numFmt w:val="decimal"/>
      <w:lvlText w:val="%1)"/>
      <w:lvlJc w:val="left"/>
      <w:pPr>
        <w:tabs>
          <w:tab w:val="num" w:pos="714"/>
        </w:tabs>
        <w:ind w:left="71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7B7E6C69"/>
    <w:multiLevelType w:val="hybridMultilevel"/>
    <w:tmpl w:val="9EF824CC"/>
    <w:lvl w:ilvl="0" w:tplc="8092CD4E">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D7D012C"/>
    <w:multiLevelType w:val="hybridMultilevel"/>
    <w:tmpl w:val="C00C3B9A"/>
    <w:lvl w:ilvl="0" w:tplc="8C68FD94">
      <w:start w:val="1"/>
      <w:numFmt w:val="decimal"/>
      <w:lvlText w:val="%1)"/>
      <w:lvlJc w:val="left"/>
      <w:pPr>
        <w:tabs>
          <w:tab w:val="num" w:pos="720"/>
        </w:tabs>
        <w:ind w:left="720" w:hanging="363"/>
      </w:pPr>
      <w:rPr>
        <w:rFonts w:hint="default"/>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95" w15:restartNumberingAfterBreak="0">
    <w:nsid w:val="7DF86FC6"/>
    <w:multiLevelType w:val="multilevel"/>
    <w:tmpl w:val="AD1C8702"/>
    <w:lvl w:ilvl="0">
      <w:start w:val="3"/>
      <w:numFmt w:val="decimal"/>
      <w:lvlText w:val="%1."/>
      <w:lvlJc w:val="left"/>
      <w:pPr>
        <w:ind w:left="360" w:hanging="360"/>
      </w:pPr>
      <w:rPr>
        <w:rFonts w:hint="default"/>
        <w:b/>
        <w:i w:val="0"/>
      </w:rPr>
    </w:lvl>
    <w:lvl w:ilvl="1">
      <w:start w:val="1"/>
      <w:numFmt w:val="decimal"/>
      <w:lvlText w:val="%2."/>
      <w:lvlJc w:val="left"/>
      <w:pPr>
        <w:ind w:left="360" w:hanging="360"/>
      </w:pPr>
      <w:rPr>
        <w:rFonts w:ascii="Arial" w:eastAsia="Calibri" w:hAnsi="Arial" w:cs="Arial"/>
        <w:b w:val="0"/>
        <w:i w:val="0"/>
        <w:sz w:val="20"/>
        <w:szCs w:val="2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96" w15:restartNumberingAfterBreak="0">
    <w:nsid w:val="7EC50DF7"/>
    <w:multiLevelType w:val="hybridMultilevel"/>
    <w:tmpl w:val="A41C6FFE"/>
    <w:lvl w:ilvl="0" w:tplc="21CCDAC0">
      <w:start w:val="1"/>
      <w:numFmt w:val="decimal"/>
      <w:lvlText w:val="%1)"/>
      <w:lvlJc w:val="left"/>
      <w:pPr>
        <w:tabs>
          <w:tab w:val="num" w:pos="720"/>
        </w:tabs>
        <w:ind w:left="720" w:hanging="363"/>
      </w:pPr>
      <w:rPr>
        <w:rFonts w:ascii="Arial" w:hAnsi="Arial" w:cs="Calibri" w:hint="default"/>
        <w:b w:val="0"/>
        <w:i w:val="0"/>
        <w:color w:val="auto"/>
        <w:sz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abstractNumId w:val="16"/>
  </w:num>
  <w:num w:numId="2">
    <w:abstractNumId w:val="27"/>
  </w:num>
  <w:num w:numId="3">
    <w:abstractNumId w:val="91"/>
  </w:num>
  <w:num w:numId="4">
    <w:abstractNumId w:val="76"/>
  </w:num>
  <w:num w:numId="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36"/>
  </w:num>
  <w:num w:numId="8">
    <w:abstractNumId w:val="37"/>
  </w:num>
  <w:num w:numId="9">
    <w:abstractNumId w:val="94"/>
  </w:num>
  <w:num w:numId="10">
    <w:abstractNumId w:val="6"/>
  </w:num>
  <w:num w:numId="11">
    <w:abstractNumId w:val="86"/>
  </w:num>
  <w:num w:numId="12">
    <w:abstractNumId w:val="89"/>
  </w:num>
  <w:num w:numId="13">
    <w:abstractNumId w:val="45"/>
  </w:num>
  <w:num w:numId="14">
    <w:abstractNumId w:val="93"/>
  </w:num>
  <w:num w:numId="15">
    <w:abstractNumId w:val="59"/>
  </w:num>
  <w:num w:numId="16">
    <w:abstractNumId w:val="66"/>
  </w:num>
  <w:num w:numId="17">
    <w:abstractNumId w:val="48"/>
  </w:num>
  <w:num w:numId="18">
    <w:abstractNumId w:val="92"/>
  </w:num>
  <w:num w:numId="19">
    <w:abstractNumId w:val="52"/>
  </w:num>
  <w:num w:numId="20">
    <w:abstractNumId w:val="46"/>
  </w:num>
  <w:num w:numId="21">
    <w:abstractNumId w:val="53"/>
  </w:num>
  <w:num w:numId="22">
    <w:abstractNumId w:val="20"/>
  </w:num>
  <w:num w:numId="23">
    <w:abstractNumId w:val="71"/>
  </w:num>
  <w:num w:numId="24">
    <w:abstractNumId w:val="80"/>
  </w:num>
  <w:num w:numId="25">
    <w:abstractNumId w:val="41"/>
  </w:num>
  <w:num w:numId="26">
    <w:abstractNumId w:val="15"/>
  </w:num>
  <w:num w:numId="27">
    <w:abstractNumId w:val="10"/>
  </w:num>
  <w:num w:numId="28">
    <w:abstractNumId w:val="30"/>
  </w:num>
  <w:num w:numId="29">
    <w:abstractNumId w:val="47"/>
  </w:num>
  <w:num w:numId="30">
    <w:abstractNumId w:val="58"/>
  </w:num>
  <w:num w:numId="31">
    <w:abstractNumId w:val="11"/>
  </w:num>
  <w:num w:numId="32">
    <w:abstractNumId w:val="43"/>
  </w:num>
  <w:num w:numId="33">
    <w:abstractNumId w:val="32"/>
  </w:num>
  <w:num w:numId="34">
    <w:abstractNumId w:val="21"/>
  </w:num>
  <w:num w:numId="35">
    <w:abstractNumId w:val="95"/>
  </w:num>
  <w:num w:numId="36">
    <w:abstractNumId w:val="31"/>
  </w:num>
  <w:num w:numId="37">
    <w:abstractNumId w:val="68"/>
  </w:num>
  <w:num w:numId="38">
    <w:abstractNumId w:val="75"/>
  </w:num>
  <w:num w:numId="39">
    <w:abstractNumId w:val="13"/>
  </w:num>
  <w:num w:numId="40">
    <w:abstractNumId w:val="90"/>
  </w:num>
  <w:num w:numId="41">
    <w:abstractNumId w:val="34"/>
  </w:num>
  <w:num w:numId="42">
    <w:abstractNumId w:val="51"/>
  </w:num>
  <w:num w:numId="43">
    <w:abstractNumId w:val="49"/>
  </w:num>
  <w:num w:numId="44">
    <w:abstractNumId w:val="23"/>
  </w:num>
  <w:num w:numId="45">
    <w:abstractNumId w:val="4"/>
  </w:num>
  <w:num w:numId="46">
    <w:abstractNumId w:val="5"/>
  </w:num>
  <w:num w:numId="47">
    <w:abstractNumId w:val="88"/>
  </w:num>
  <w:num w:numId="48">
    <w:abstractNumId w:val="96"/>
  </w:num>
  <w:num w:numId="49">
    <w:abstractNumId w:val="18"/>
  </w:num>
  <w:num w:numId="50">
    <w:abstractNumId w:val="64"/>
  </w:num>
  <w:num w:numId="51">
    <w:abstractNumId w:val="40"/>
  </w:num>
  <w:num w:numId="52">
    <w:abstractNumId w:val="9"/>
  </w:num>
  <w:num w:numId="53">
    <w:abstractNumId w:val="44"/>
  </w:num>
  <w:num w:numId="54">
    <w:abstractNumId w:val="29"/>
  </w:num>
  <w:num w:numId="55">
    <w:abstractNumId w:val="0"/>
  </w:num>
  <w:num w:numId="56">
    <w:abstractNumId w:val="42"/>
  </w:num>
  <w:num w:numId="57">
    <w:abstractNumId w:val="28"/>
  </w:num>
  <w:num w:numId="58">
    <w:abstractNumId w:val="7"/>
  </w:num>
  <w:num w:numId="59">
    <w:abstractNumId w:val="56"/>
  </w:num>
  <w:num w:numId="60">
    <w:abstractNumId w:val="2"/>
  </w:num>
  <w:num w:numId="61">
    <w:abstractNumId w:val="1"/>
  </w:num>
  <w:num w:numId="62">
    <w:abstractNumId w:val="17"/>
  </w:num>
  <w:num w:numId="63">
    <w:abstractNumId w:val="14"/>
  </w:num>
  <w:num w:numId="64">
    <w:abstractNumId w:val="61"/>
  </w:num>
  <w:num w:numId="65">
    <w:abstractNumId w:val="54"/>
  </w:num>
  <w:num w:numId="66">
    <w:abstractNumId w:val="72"/>
  </w:num>
  <w:num w:numId="67">
    <w:abstractNumId w:val="38"/>
  </w:num>
  <w:num w:numId="68">
    <w:abstractNumId w:val="84"/>
  </w:num>
  <w:num w:numId="69">
    <w:abstractNumId w:val="67"/>
  </w:num>
  <w:num w:numId="70">
    <w:abstractNumId w:val="73"/>
  </w:num>
  <w:num w:numId="71">
    <w:abstractNumId w:val="87"/>
  </w:num>
  <w:num w:numId="72">
    <w:abstractNumId w:val="33"/>
  </w:num>
  <w:num w:numId="73">
    <w:abstractNumId w:val="50"/>
  </w:num>
  <w:num w:numId="74">
    <w:abstractNumId w:val="8"/>
  </w:num>
  <w:num w:numId="75">
    <w:abstractNumId w:val="70"/>
  </w:num>
  <w:num w:numId="76">
    <w:abstractNumId w:val="79"/>
  </w:num>
  <w:num w:numId="77">
    <w:abstractNumId w:val="3"/>
  </w:num>
  <w:num w:numId="78">
    <w:abstractNumId w:val="57"/>
  </w:num>
  <w:num w:numId="79">
    <w:abstractNumId w:val="77"/>
  </w:num>
  <w:num w:numId="80">
    <w:abstractNumId w:val="78"/>
  </w:num>
  <w:num w:numId="81">
    <w:abstractNumId w:val="81"/>
  </w:num>
  <w:num w:numId="82">
    <w:abstractNumId w:val="65"/>
  </w:num>
  <w:num w:numId="83">
    <w:abstractNumId w:val="69"/>
  </w:num>
  <w:num w:numId="84">
    <w:abstractNumId w:val="85"/>
  </w:num>
  <w:num w:numId="85">
    <w:abstractNumId w:val="19"/>
  </w:num>
  <w:num w:numId="86">
    <w:abstractNumId w:val="62"/>
  </w:num>
  <w:num w:numId="87">
    <w:abstractNumId w:val="24"/>
  </w:num>
  <w:num w:numId="88">
    <w:abstractNumId w:val="82"/>
  </w:num>
  <w:num w:numId="89">
    <w:abstractNumId w:val="63"/>
  </w:num>
  <w:num w:numId="90">
    <w:abstractNumId w:val="12"/>
  </w:num>
  <w:num w:numId="91">
    <w:abstractNumId w:val="39"/>
  </w:num>
  <w:num w:numId="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5"/>
  </w:num>
  <w:num w:numId="94">
    <w:abstractNumId w:val="60"/>
  </w:num>
  <w:num w:numId="95">
    <w:abstractNumId w:val="74"/>
  </w:num>
  <w:num w:numId="96">
    <w:abstractNumId w:val="26"/>
  </w:num>
  <w:num w:numId="97">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CBE"/>
    <w:rsid w:val="00000C1B"/>
    <w:rsid w:val="00002C4B"/>
    <w:rsid w:val="00004220"/>
    <w:rsid w:val="00013BC2"/>
    <w:rsid w:val="00015F41"/>
    <w:rsid w:val="000176EF"/>
    <w:rsid w:val="000229A3"/>
    <w:rsid w:val="000259BB"/>
    <w:rsid w:val="000274B1"/>
    <w:rsid w:val="00037BF3"/>
    <w:rsid w:val="0004284A"/>
    <w:rsid w:val="0005188F"/>
    <w:rsid w:val="000525A1"/>
    <w:rsid w:val="0005293B"/>
    <w:rsid w:val="000551FC"/>
    <w:rsid w:val="00055CEE"/>
    <w:rsid w:val="00065E06"/>
    <w:rsid w:val="00073D64"/>
    <w:rsid w:val="00080754"/>
    <w:rsid w:val="00080DF9"/>
    <w:rsid w:val="0009272D"/>
    <w:rsid w:val="00097872"/>
    <w:rsid w:val="000A7290"/>
    <w:rsid w:val="000B3BDE"/>
    <w:rsid w:val="000B4D98"/>
    <w:rsid w:val="000D578F"/>
    <w:rsid w:val="000D625B"/>
    <w:rsid w:val="000E007B"/>
    <w:rsid w:val="000E0D1B"/>
    <w:rsid w:val="000E25A2"/>
    <w:rsid w:val="000E4DDC"/>
    <w:rsid w:val="000F0ABE"/>
    <w:rsid w:val="000F6D8C"/>
    <w:rsid w:val="0010296B"/>
    <w:rsid w:val="00103E2F"/>
    <w:rsid w:val="0010530F"/>
    <w:rsid w:val="0011047F"/>
    <w:rsid w:val="00116A5D"/>
    <w:rsid w:val="00121D38"/>
    <w:rsid w:val="001300C0"/>
    <w:rsid w:val="001428EB"/>
    <w:rsid w:val="001438CF"/>
    <w:rsid w:val="001477D0"/>
    <w:rsid w:val="00162596"/>
    <w:rsid w:val="0016482B"/>
    <w:rsid w:val="00165048"/>
    <w:rsid w:val="001677CD"/>
    <w:rsid w:val="00180AB2"/>
    <w:rsid w:val="00180EFE"/>
    <w:rsid w:val="00196B75"/>
    <w:rsid w:val="001B047A"/>
    <w:rsid w:val="001B052F"/>
    <w:rsid w:val="001B0E04"/>
    <w:rsid w:val="001B3A74"/>
    <w:rsid w:val="001B43B7"/>
    <w:rsid w:val="001C0F7B"/>
    <w:rsid w:val="001C3270"/>
    <w:rsid w:val="001D2611"/>
    <w:rsid w:val="001D74EC"/>
    <w:rsid w:val="001D7709"/>
    <w:rsid w:val="001E6CE3"/>
    <w:rsid w:val="00202A70"/>
    <w:rsid w:val="0020608D"/>
    <w:rsid w:val="00211D90"/>
    <w:rsid w:val="002137FD"/>
    <w:rsid w:val="00216443"/>
    <w:rsid w:val="00223885"/>
    <w:rsid w:val="00225407"/>
    <w:rsid w:val="00225BC1"/>
    <w:rsid w:val="00227D31"/>
    <w:rsid w:val="00241F44"/>
    <w:rsid w:val="0026251E"/>
    <w:rsid w:val="00265018"/>
    <w:rsid w:val="0027133E"/>
    <w:rsid w:val="002752B0"/>
    <w:rsid w:val="002763DE"/>
    <w:rsid w:val="00277D74"/>
    <w:rsid w:val="002815C2"/>
    <w:rsid w:val="00285AF7"/>
    <w:rsid w:val="00292166"/>
    <w:rsid w:val="00292E33"/>
    <w:rsid w:val="002943A9"/>
    <w:rsid w:val="00297332"/>
    <w:rsid w:val="002977B9"/>
    <w:rsid w:val="002A0416"/>
    <w:rsid w:val="002A086D"/>
    <w:rsid w:val="002B4FEE"/>
    <w:rsid w:val="002C50CC"/>
    <w:rsid w:val="002C676E"/>
    <w:rsid w:val="002C71B3"/>
    <w:rsid w:val="002D03EB"/>
    <w:rsid w:val="002D39E5"/>
    <w:rsid w:val="002D4C83"/>
    <w:rsid w:val="002D67F5"/>
    <w:rsid w:val="002D7691"/>
    <w:rsid w:val="002E1942"/>
    <w:rsid w:val="002F119A"/>
    <w:rsid w:val="002F3B4F"/>
    <w:rsid w:val="002F6D9C"/>
    <w:rsid w:val="0030162E"/>
    <w:rsid w:val="00302E67"/>
    <w:rsid w:val="00303347"/>
    <w:rsid w:val="003056C9"/>
    <w:rsid w:val="0031156E"/>
    <w:rsid w:val="003309ED"/>
    <w:rsid w:val="0033161B"/>
    <w:rsid w:val="003331BA"/>
    <w:rsid w:val="0033498A"/>
    <w:rsid w:val="00343538"/>
    <w:rsid w:val="003439FF"/>
    <w:rsid w:val="003456E3"/>
    <w:rsid w:val="0034724A"/>
    <w:rsid w:val="00350E0F"/>
    <w:rsid w:val="0035392B"/>
    <w:rsid w:val="00354415"/>
    <w:rsid w:val="00354655"/>
    <w:rsid w:val="00355D62"/>
    <w:rsid w:val="00356177"/>
    <w:rsid w:val="003563B0"/>
    <w:rsid w:val="003601DC"/>
    <w:rsid w:val="0036095B"/>
    <w:rsid w:val="003644D4"/>
    <w:rsid w:val="003659C2"/>
    <w:rsid w:val="003802C6"/>
    <w:rsid w:val="003817D8"/>
    <w:rsid w:val="0038467C"/>
    <w:rsid w:val="00385A19"/>
    <w:rsid w:val="00394160"/>
    <w:rsid w:val="003948BC"/>
    <w:rsid w:val="00397453"/>
    <w:rsid w:val="003A5BA9"/>
    <w:rsid w:val="003B2893"/>
    <w:rsid w:val="003B4DDE"/>
    <w:rsid w:val="003B766C"/>
    <w:rsid w:val="003D1760"/>
    <w:rsid w:val="003D2D32"/>
    <w:rsid w:val="003D460E"/>
    <w:rsid w:val="003E34F7"/>
    <w:rsid w:val="003E598F"/>
    <w:rsid w:val="003F3051"/>
    <w:rsid w:val="003F642F"/>
    <w:rsid w:val="00401B3F"/>
    <w:rsid w:val="0040270A"/>
    <w:rsid w:val="00404828"/>
    <w:rsid w:val="004120F4"/>
    <w:rsid w:val="00420025"/>
    <w:rsid w:val="0043074E"/>
    <w:rsid w:val="00435921"/>
    <w:rsid w:val="004441B9"/>
    <w:rsid w:val="00446E55"/>
    <w:rsid w:val="0045164A"/>
    <w:rsid w:val="00454652"/>
    <w:rsid w:val="00454D7D"/>
    <w:rsid w:val="00466B2F"/>
    <w:rsid w:val="00472D8D"/>
    <w:rsid w:val="00480D7B"/>
    <w:rsid w:val="00483968"/>
    <w:rsid w:val="0048454D"/>
    <w:rsid w:val="004855C4"/>
    <w:rsid w:val="00486478"/>
    <w:rsid w:val="00492D0B"/>
    <w:rsid w:val="004966E3"/>
    <w:rsid w:val="004A2413"/>
    <w:rsid w:val="004B3D79"/>
    <w:rsid w:val="004B79C8"/>
    <w:rsid w:val="004C3DA7"/>
    <w:rsid w:val="004C6964"/>
    <w:rsid w:val="004C6C68"/>
    <w:rsid w:val="004D4889"/>
    <w:rsid w:val="004D67D3"/>
    <w:rsid w:val="004E0BE1"/>
    <w:rsid w:val="004E5DFE"/>
    <w:rsid w:val="004F40A1"/>
    <w:rsid w:val="004F6C79"/>
    <w:rsid w:val="004F6DDE"/>
    <w:rsid w:val="004F719E"/>
    <w:rsid w:val="0050184F"/>
    <w:rsid w:val="00505361"/>
    <w:rsid w:val="00505FD0"/>
    <w:rsid w:val="005134C7"/>
    <w:rsid w:val="00516681"/>
    <w:rsid w:val="00517420"/>
    <w:rsid w:val="005211B1"/>
    <w:rsid w:val="00531B69"/>
    <w:rsid w:val="00531E61"/>
    <w:rsid w:val="0053423D"/>
    <w:rsid w:val="00536EE2"/>
    <w:rsid w:val="005527C5"/>
    <w:rsid w:val="005718DF"/>
    <w:rsid w:val="00577B37"/>
    <w:rsid w:val="00584FC0"/>
    <w:rsid w:val="00586689"/>
    <w:rsid w:val="0059445A"/>
    <w:rsid w:val="005946EE"/>
    <w:rsid w:val="005A062B"/>
    <w:rsid w:val="005B02D8"/>
    <w:rsid w:val="005C1EF5"/>
    <w:rsid w:val="005D08D1"/>
    <w:rsid w:val="005D225B"/>
    <w:rsid w:val="005D2265"/>
    <w:rsid w:val="005E043F"/>
    <w:rsid w:val="005E17BA"/>
    <w:rsid w:val="005E236D"/>
    <w:rsid w:val="005E486B"/>
    <w:rsid w:val="005E5C68"/>
    <w:rsid w:val="005F3A30"/>
    <w:rsid w:val="005F6458"/>
    <w:rsid w:val="005F6F25"/>
    <w:rsid w:val="005F762E"/>
    <w:rsid w:val="00600502"/>
    <w:rsid w:val="00606877"/>
    <w:rsid w:val="00607D9B"/>
    <w:rsid w:val="006117DB"/>
    <w:rsid w:val="006129AC"/>
    <w:rsid w:val="006201A1"/>
    <w:rsid w:val="0062287E"/>
    <w:rsid w:val="00625E45"/>
    <w:rsid w:val="006334CE"/>
    <w:rsid w:val="00637CBE"/>
    <w:rsid w:val="0064044F"/>
    <w:rsid w:val="006404E1"/>
    <w:rsid w:val="0064067D"/>
    <w:rsid w:val="00645F55"/>
    <w:rsid w:val="0064604B"/>
    <w:rsid w:val="006467E7"/>
    <w:rsid w:val="00646C04"/>
    <w:rsid w:val="00653DDE"/>
    <w:rsid w:val="0066493D"/>
    <w:rsid w:val="006656ED"/>
    <w:rsid w:val="006761AA"/>
    <w:rsid w:val="00676E4D"/>
    <w:rsid w:val="00677340"/>
    <w:rsid w:val="006817CC"/>
    <w:rsid w:val="00682DD3"/>
    <w:rsid w:val="0069092F"/>
    <w:rsid w:val="006922BD"/>
    <w:rsid w:val="00692CD3"/>
    <w:rsid w:val="00694850"/>
    <w:rsid w:val="006953A8"/>
    <w:rsid w:val="006974F1"/>
    <w:rsid w:val="00697C1D"/>
    <w:rsid w:val="006A530B"/>
    <w:rsid w:val="006A7A03"/>
    <w:rsid w:val="006A7A67"/>
    <w:rsid w:val="006B3949"/>
    <w:rsid w:val="006B7ADF"/>
    <w:rsid w:val="006C0F35"/>
    <w:rsid w:val="006C247A"/>
    <w:rsid w:val="006D6979"/>
    <w:rsid w:val="006D6D7A"/>
    <w:rsid w:val="006E1ED0"/>
    <w:rsid w:val="006E2A69"/>
    <w:rsid w:val="006E3FA6"/>
    <w:rsid w:val="006F1E2B"/>
    <w:rsid w:val="006F3C48"/>
    <w:rsid w:val="006F711E"/>
    <w:rsid w:val="00701A9A"/>
    <w:rsid w:val="00701B66"/>
    <w:rsid w:val="0070422B"/>
    <w:rsid w:val="00706EE3"/>
    <w:rsid w:val="00720AB3"/>
    <w:rsid w:val="00725AF8"/>
    <w:rsid w:val="0073417E"/>
    <w:rsid w:val="00736E13"/>
    <w:rsid w:val="00736F14"/>
    <w:rsid w:val="00745788"/>
    <w:rsid w:val="00750DE3"/>
    <w:rsid w:val="00756444"/>
    <w:rsid w:val="00756968"/>
    <w:rsid w:val="007767C3"/>
    <w:rsid w:val="00791D43"/>
    <w:rsid w:val="007A17A0"/>
    <w:rsid w:val="007A76FF"/>
    <w:rsid w:val="007B2C36"/>
    <w:rsid w:val="007C15A5"/>
    <w:rsid w:val="007C29FA"/>
    <w:rsid w:val="007C6361"/>
    <w:rsid w:val="007D03DC"/>
    <w:rsid w:val="007D1D0D"/>
    <w:rsid w:val="007D2910"/>
    <w:rsid w:val="007D72ED"/>
    <w:rsid w:val="007D7FBA"/>
    <w:rsid w:val="007E0004"/>
    <w:rsid w:val="007E3F34"/>
    <w:rsid w:val="007E43C6"/>
    <w:rsid w:val="007E7317"/>
    <w:rsid w:val="007F3224"/>
    <w:rsid w:val="007F679F"/>
    <w:rsid w:val="007F73F0"/>
    <w:rsid w:val="00800AED"/>
    <w:rsid w:val="0080177E"/>
    <w:rsid w:val="00803C59"/>
    <w:rsid w:val="00804827"/>
    <w:rsid w:val="008079BC"/>
    <w:rsid w:val="00814C85"/>
    <w:rsid w:val="008163B9"/>
    <w:rsid w:val="00830FC0"/>
    <w:rsid w:val="00831A20"/>
    <w:rsid w:val="00832A2B"/>
    <w:rsid w:val="00851E16"/>
    <w:rsid w:val="00861167"/>
    <w:rsid w:val="008624DD"/>
    <w:rsid w:val="00863212"/>
    <w:rsid w:val="008648DB"/>
    <w:rsid w:val="00865E52"/>
    <w:rsid w:val="00866D98"/>
    <w:rsid w:val="00872576"/>
    <w:rsid w:val="00873744"/>
    <w:rsid w:val="0088120C"/>
    <w:rsid w:val="00884FAE"/>
    <w:rsid w:val="00890E6B"/>
    <w:rsid w:val="00897DCA"/>
    <w:rsid w:val="008A1977"/>
    <w:rsid w:val="008A2440"/>
    <w:rsid w:val="008A39EB"/>
    <w:rsid w:val="008A7138"/>
    <w:rsid w:val="008B2445"/>
    <w:rsid w:val="008B26E4"/>
    <w:rsid w:val="008B5C90"/>
    <w:rsid w:val="008C09E4"/>
    <w:rsid w:val="008C1872"/>
    <w:rsid w:val="008C5CF3"/>
    <w:rsid w:val="008C5D43"/>
    <w:rsid w:val="008D0CF9"/>
    <w:rsid w:val="008D64FE"/>
    <w:rsid w:val="008F2FC3"/>
    <w:rsid w:val="008F4A38"/>
    <w:rsid w:val="008F4CB5"/>
    <w:rsid w:val="008F5B61"/>
    <w:rsid w:val="009024F8"/>
    <w:rsid w:val="00906581"/>
    <w:rsid w:val="00907FAA"/>
    <w:rsid w:val="009170C2"/>
    <w:rsid w:val="00920ADF"/>
    <w:rsid w:val="00920DDD"/>
    <w:rsid w:val="00922F39"/>
    <w:rsid w:val="009328B3"/>
    <w:rsid w:val="009372E4"/>
    <w:rsid w:val="00943E51"/>
    <w:rsid w:val="009535FB"/>
    <w:rsid w:val="00957F48"/>
    <w:rsid w:val="00962BAF"/>
    <w:rsid w:val="00962F61"/>
    <w:rsid w:val="0096590F"/>
    <w:rsid w:val="0096675F"/>
    <w:rsid w:val="00966BBA"/>
    <w:rsid w:val="009754E1"/>
    <w:rsid w:val="00975EE0"/>
    <w:rsid w:val="009820DF"/>
    <w:rsid w:val="00986142"/>
    <w:rsid w:val="00987EBD"/>
    <w:rsid w:val="00990606"/>
    <w:rsid w:val="00990A11"/>
    <w:rsid w:val="00992A59"/>
    <w:rsid w:val="009A1265"/>
    <w:rsid w:val="009A4F2C"/>
    <w:rsid w:val="009A6BFB"/>
    <w:rsid w:val="009B33ED"/>
    <w:rsid w:val="009B41B9"/>
    <w:rsid w:val="009B452E"/>
    <w:rsid w:val="009B5A62"/>
    <w:rsid w:val="009C22C2"/>
    <w:rsid w:val="009C23BC"/>
    <w:rsid w:val="009E1A69"/>
    <w:rsid w:val="009E2D01"/>
    <w:rsid w:val="009E6912"/>
    <w:rsid w:val="009F0F20"/>
    <w:rsid w:val="00A02574"/>
    <w:rsid w:val="00A06EA7"/>
    <w:rsid w:val="00A1434D"/>
    <w:rsid w:val="00A23AA6"/>
    <w:rsid w:val="00A26F98"/>
    <w:rsid w:val="00A3351A"/>
    <w:rsid w:val="00A40B51"/>
    <w:rsid w:val="00A41EDA"/>
    <w:rsid w:val="00A54AE0"/>
    <w:rsid w:val="00A619B8"/>
    <w:rsid w:val="00A670CE"/>
    <w:rsid w:val="00A71CE3"/>
    <w:rsid w:val="00A72A10"/>
    <w:rsid w:val="00A81681"/>
    <w:rsid w:val="00A828CC"/>
    <w:rsid w:val="00AA01FC"/>
    <w:rsid w:val="00AA299C"/>
    <w:rsid w:val="00AB119C"/>
    <w:rsid w:val="00AB2509"/>
    <w:rsid w:val="00AB78AC"/>
    <w:rsid w:val="00AC31E0"/>
    <w:rsid w:val="00AC46CC"/>
    <w:rsid w:val="00AD393A"/>
    <w:rsid w:val="00AD4EAA"/>
    <w:rsid w:val="00AD6444"/>
    <w:rsid w:val="00AD76C6"/>
    <w:rsid w:val="00AF3EF7"/>
    <w:rsid w:val="00B0101E"/>
    <w:rsid w:val="00B04950"/>
    <w:rsid w:val="00B1669A"/>
    <w:rsid w:val="00B17A82"/>
    <w:rsid w:val="00B22BE4"/>
    <w:rsid w:val="00B3093B"/>
    <w:rsid w:val="00B326AC"/>
    <w:rsid w:val="00B449A5"/>
    <w:rsid w:val="00B451BC"/>
    <w:rsid w:val="00B465A3"/>
    <w:rsid w:val="00B52C86"/>
    <w:rsid w:val="00B6068F"/>
    <w:rsid w:val="00B635EA"/>
    <w:rsid w:val="00B64158"/>
    <w:rsid w:val="00B7572E"/>
    <w:rsid w:val="00B763EA"/>
    <w:rsid w:val="00B7792E"/>
    <w:rsid w:val="00B80436"/>
    <w:rsid w:val="00B821DD"/>
    <w:rsid w:val="00B92FD9"/>
    <w:rsid w:val="00BA15C9"/>
    <w:rsid w:val="00BB4359"/>
    <w:rsid w:val="00BB565E"/>
    <w:rsid w:val="00BB59EE"/>
    <w:rsid w:val="00BC1A49"/>
    <w:rsid w:val="00BD160D"/>
    <w:rsid w:val="00BD2AF9"/>
    <w:rsid w:val="00BD2C41"/>
    <w:rsid w:val="00BD2F7E"/>
    <w:rsid w:val="00BD32E8"/>
    <w:rsid w:val="00BE119D"/>
    <w:rsid w:val="00BF1A51"/>
    <w:rsid w:val="00BF3978"/>
    <w:rsid w:val="00C026B9"/>
    <w:rsid w:val="00C030F3"/>
    <w:rsid w:val="00C10CBE"/>
    <w:rsid w:val="00C1390A"/>
    <w:rsid w:val="00C13FCB"/>
    <w:rsid w:val="00C14CA5"/>
    <w:rsid w:val="00C2087E"/>
    <w:rsid w:val="00C24999"/>
    <w:rsid w:val="00C31977"/>
    <w:rsid w:val="00C339F7"/>
    <w:rsid w:val="00C44BC0"/>
    <w:rsid w:val="00C45AE2"/>
    <w:rsid w:val="00C47296"/>
    <w:rsid w:val="00C53205"/>
    <w:rsid w:val="00C600FD"/>
    <w:rsid w:val="00C62EDC"/>
    <w:rsid w:val="00C6372A"/>
    <w:rsid w:val="00C63C45"/>
    <w:rsid w:val="00C644D8"/>
    <w:rsid w:val="00C660BB"/>
    <w:rsid w:val="00C70A3C"/>
    <w:rsid w:val="00C70CF1"/>
    <w:rsid w:val="00C728C2"/>
    <w:rsid w:val="00C7609A"/>
    <w:rsid w:val="00C779AD"/>
    <w:rsid w:val="00C9003A"/>
    <w:rsid w:val="00C96C4B"/>
    <w:rsid w:val="00CA2384"/>
    <w:rsid w:val="00CA54A9"/>
    <w:rsid w:val="00CB0BD0"/>
    <w:rsid w:val="00CB1012"/>
    <w:rsid w:val="00CB1AEC"/>
    <w:rsid w:val="00CC1F2C"/>
    <w:rsid w:val="00CC3382"/>
    <w:rsid w:val="00CC34CA"/>
    <w:rsid w:val="00CC494C"/>
    <w:rsid w:val="00CD24EE"/>
    <w:rsid w:val="00CD3C4B"/>
    <w:rsid w:val="00CD5C1D"/>
    <w:rsid w:val="00CD5EF9"/>
    <w:rsid w:val="00CE0892"/>
    <w:rsid w:val="00CE3D0C"/>
    <w:rsid w:val="00CE5CBF"/>
    <w:rsid w:val="00CF123C"/>
    <w:rsid w:val="00CF1654"/>
    <w:rsid w:val="00CF180E"/>
    <w:rsid w:val="00CF2798"/>
    <w:rsid w:val="00CF2C30"/>
    <w:rsid w:val="00CF30BE"/>
    <w:rsid w:val="00CF7D2F"/>
    <w:rsid w:val="00D0627F"/>
    <w:rsid w:val="00D064A8"/>
    <w:rsid w:val="00D11C06"/>
    <w:rsid w:val="00D15E2F"/>
    <w:rsid w:val="00D17F6B"/>
    <w:rsid w:val="00D2707A"/>
    <w:rsid w:val="00D275E6"/>
    <w:rsid w:val="00D357B3"/>
    <w:rsid w:val="00D434BC"/>
    <w:rsid w:val="00D45CBF"/>
    <w:rsid w:val="00D4682E"/>
    <w:rsid w:val="00D504EA"/>
    <w:rsid w:val="00D55320"/>
    <w:rsid w:val="00D66107"/>
    <w:rsid w:val="00D673DC"/>
    <w:rsid w:val="00D73070"/>
    <w:rsid w:val="00D73119"/>
    <w:rsid w:val="00D75279"/>
    <w:rsid w:val="00D86016"/>
    <w:rsid w:val="00D86C4A"/>
    <w:rsid w:val="00D916F4"/>
    <w:rsid w:val="00D942D0"/>
    <w:rsid w:val="00DA1EDC"/>
    <w:rsid w:val="00DB5485"/>
    <w:rsid w:val="00DB69FC"/>
    <w:rsid w:val="00DB7670"/>
    <w:rsid w:val="00DB7803"/>
    <w:rsid w:val="00DC0151"/>
    <w:rsid w:val="00DC3912"/>
    <w:rsid w:val="00DC7C27"/>
    <w:rsid w:val="00DD13AF"/>
    <w:rsid w:val="00DE2F3A"/>
    <w:rsid w:val="00DE5B37"/>
    <w:rsid w:val="00DE6579"/>
    <w:rsid w:val="00DE6C1B"/>
    <w:rsid w:val="00DE7B83"/>
    <w:rsid w:val="00DF1B19"/>
    <w:rsid w:val="00E0200C"/>
    <w:rsid w:val="00E03945"/>
    <w:rsid w:val="00E057EF"/>
    <w:rsid w:val="00E07EC6"/>
    <w:rsid w:val="00E1385B"/>
    <w:rsid w:val="00E149F0"/>
    <w:rsid w:val="00E16932"/>
    <w:rsid w:val="00E2486F"/>
    <w:rsid w:val="00E30315"/>
    <w:rsid w:val="00E31336"/>
    <w:rsid w:val="00E324B0"/>
    <w:rsid w:val="00E33614"/>
    <w:rsid w:val="00E348D9"/>
    <w:rsid w:val="00E36789"/>
    <w:rsid w:val="00E435EA"/>
    <w:rsid w:val="00E44A2A"/>
    <w:rsid w:val="00E52627"/>
    <w:rsid w:val="00E53011"/>
    <w:rsid w:val="00E54587"/>
    <w:rsid w:val="00E60220"/>
    <w:rsid w:val="00E64870"/>
    <w:rsid w:val="00E678D4"/>
    <w:rsid w:val="00E67C58"/>
    <w:rsid w:val="00E71282"/>
    <w:rsid w:val="00E72BFB"/>
    <w:rsid w:val="00E80210"/>
    <w:rsid w:val="00E81726"/>
    <w:rsid w:val="00E94877"/>
    <w:rsid w:val="00E97208"/>
    <w:rsid w:val="00E97839"/>
    <w:rsid w:val="00EA24D5"/>
    <w:rsid w:val="00EA5743"/>
    <w:rsid w:val="00EA619C"/>
    <w:rsid w:val="00EA69C9"/>
    <w:rsid w:val="00EB002C"/>
    <w:rsid w:val="00EB2896"/>
    <w:rsid w:val="00EB43BE"/>
    <w:rsid w:val="00EC2313"/>
    <w:rsid w:val="00EC6926"/>
    <w:rsid w:val="00EC6C46"/>
    <w:rsid w:val="00EE5023"/>
    <w:rsid w:val="00EF1BA0"/>
    <w:rsid w:val="00EF2997"/>
    <w:rsid w:val="00EF7D7C"/>
    <w:rsid w:val="00F00585"/>
    <w:rsid w:val="00F00AAF"/>
    <w:rsid w:val="00F01AE0"/>
    <w:rsid w:val="00F030E0"/>
    <w:rsid w:val="00F12D93"/>
    <w:rsid w:val="00F12E43"/>
    <w:rsid w:val="00F16273"/>
    <w:rsid w:val="00F168DE"/>
    <w:rsid w:val="00F16F9E"/>
    <w:rsid w:val="00F23713"/>
    <w:rsid w:val="00F308E9"/>
    <w:rsid w:val="00F30E91"/>
    <w:rsid w:val="00F36592"/>
    <w:rsid w:val="00F42418"/>
    <w:rsid w:val="00F424AE"/>
    <w:rsid w:val="00F45DE3"/>
    <w:rsid w:val="00F529E0"/>
    <w:rsid w:val="00F52A27"/>
    <w:rsid w:val="00F55C5C"/>
    <w:rsid w:val="00F5644F"/>
    <w:rsid w:val="00F57B87"/>
    <w:rsid w:val="00F62E6D"/>
    <w:rsid w:val="00F650E3"/>
    <w:rsid w:val="00F72B74"/>
    <w:rsid w:val="00F73B12"/>
    <w:rsid w:val="00F74A75"/>
    <w:rsid w:val="00F77760"/>
    <w:rsid w:val="00F77DD4"/>
    <w:rsid w:val="00F8167A"/>
    <w:rsid w:val="00F81BF5"/>
    <w:rsid w:val="00F901D4"/>
    <w:rsid w:val="00F90860"/>
    <w:rsid w:val="00FA7F9B"/>
    <w:rsid w:val="00FB0A57"/>
    <w:rsid w:val="00FB23E3"/>
    <w:rsid w:val="00FB53C5"/>
    <w:rsid w:val="00FB73D3"/>
    <w:rsid w:val="00FC7DDC"/>
    <w:rsid w:val="00FC7DE2"/>
    <w:rsid w:val="00FD0118"/>
    <w:rsid w:val="00FD34EE"/>
    <w:rsid w:val="00FD602B"/>
    <w:rsid w:val="00FE0E71"/>
    <w:rsid w:val="00FE5289"/>
    <w:rsid w:val="00FE7753"/>
    <w:rsid w:val="00FF16D2"/>
    <w:rsid w:val="00FF23C0"/>
    <w:rsid w:val="00FF3F52"/>
    <w:rsid w:val="00FF4467"/>
    <w:rsid w:val="00FF70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FBFD4DA"/>
  <w15:docId w15:val="{15825610-E23E-4D4F-9ADA-326D7630B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37CB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agwek2"/>
    <w:link w:val="Nagwek1Znak"/>
    <w:autoRedefine/>
    <w:qFormat/>
    <w:rsid w:val="00637CBE"/>
    <w:pPr>
      <w:numPr>
        <w:numId w:val="37"/>
      </w:numPr>
      <w:spacing w:line="252" w:lineRule="auto"/>
      <w:jc w:val="both"/>
      <w:outlineLvl w:val="0"/>
    </w:pPr>
    <w:rPr>
      <w:rFonts w:ascii="Arial" w:hAnsi="Arial" w:cs="Arial"/>
      <w:b/>
      <w:kern w:val="32"/>
      <w:lang w:eastAsia="x-none"/>
    </w:rPr>
  </w:style>
  <w:style w:type="paragraph" w:styleId="Nagwek2">
    <w:name w:val="heading 2"/>
    <w:basedOn w:val="Normalny"/>
    <w:link w:val="Nagwek2Znak"/>
    <w:autoRedefine/>
    <w:qFormat/>
    <w:rsid w:val="00C47296"/>
    <w:pPr>
      <w:spacing w:line="22" w:lineRule="atLeast"/>
      <w:ind w:left="357"/>
      <w:jc w:val="both"/>
      <w:outlineLvl w:val="1"/>
    </w:pPr>
    <w:rPr>
      <w:rFonts w:ascii="Arial" w:hAnsi="Arial" w:cs="Arial"/>
      <w:bCs/>
      <w:iCs/>
      <w:color w:val="000000"/>
      <w:sz w:val="22"/>
      <w:szCs w:val="22"/>
      <w:lang w:eastAsia="x-none"/>
    </w:rPr>
  </w:style>
  <w:style w:type="paragraph" w:styleId="Nagwek3">
    <w:name w:val="heading 3"/>
    <w:basedOn w:val="Normalny"/>
    <w:link w:val="Nagwek3Znak"/>
    <w:autoRedefine/>
    <w:qFormat/>
    <w:rsid w:val="00637CBE"/>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rsid w:val="00637CBE"/>
    <w:pPr>
      <w:keepNext/>
      <w:numPr>
        <w:ilvl w:val="3"/>
        <w:numId w:val="1"/>
      </w:numPr>
      <w:spacing w:before="60" w:after="60"/>
      <w:outlineLvl w:val="3"/>
    </w:pPr>
    <w:rPr>
      <w:rFonts w:ascii="Arial" w:hAnsi="Arial" w:cs="Arial"/>
      <w:b/>
      <w:bCs/>
      <w:iCs/>
      <w:sz w:val="22"/>
      <w:szCs w:val="22"/>
    </w:rPr>
  </w:style>
  <w:style w:type="paragraph" w:styleId="Nagwek5">
    <w:name w:val="heading 5"/>
    <w:basedOn w:val="Normalny"/>
    <w:next w:val="Normalny"/>
    <w:link w:val="Nagwek5Znak"/>
    <w:qFormat/>
    <w:rsid w:val="00637CBE"/>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637CBE"/>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637CBE"/>
    <w:pPr>
      <w:numPr>
        <w:ilvl w:val="6"/>
        <w:numId w:val="1"/>
      </w:numPr>
      <w:spacing w:before="240" w:after="60"/>
      <w:outlineLvl w:val="6"/>
    </w:pPr>
  </w:style>
  <w:style w:type="paragraph" w:styleId="Nagwek8">
    <w:name w:val="heading 8"/>
    <w:basedOn w:val="Normalny"/>
    <w:next w:val="Normalny"/>
    <w:link w:val="Nagwek8Znak"/>
    <w:qFormat/>
    <w:rsid w:val="00637CBE"/>
    <w:pPr>
      <w:numPr>
        <w:ilvl w:val="7"/>
        <w:numId w:val="1"/>
      </w:numPr>
      <w:spacing w:before="240" w:after="60"/>
      <w:outlineLvl w:val="7"/>
    </w:pPr>
    <w:rPr>
      <w:i/>
      <w:iCs/>
    </w:rPr>
  </w:style>
  <w:style w:type="paragraph" w:styleId="Nagwek9">
    <w:name w:val="heading 9"/>
    <w:basedOn w:val="Normalny"/>
    <w:next w:val="Normalny"/>
    <w:link w:val="Nagwek9Znak"/>
    <w:qFormat/>
    <w:rsid w:val="00637CBE"/>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37CBE"/>
    <w:rPr>
      <w:rFonts w:ascii="Arial" w:eastAsia="Times New Roman" w:hAnsi="Arial" w:cs="Arial"/>
      <w:b/>
      <w:kern w:val="32"/>
      <w:sz w:val="24"/>
      <w:szCs w:val="24"/>
      <w:lang w:eastAsia="x-none"/>
    </w:rPr>
  </w:style>
  <w:style w:type="character" w:customStyle="1" w:styleId="Nagwek2Znak">
    <w:name w:val="Nagłówek 2 Znak"/>
    <w:basedOn w:val="Domylnaczcionkaakapitu"/>
    <w:link w:val="Nagwek2"/>
    <w:rsid w:val="00C47296"/>
    <w:rPr>
      <w:rFonts w:ascii="Arial" w:eastAsia="Times New Roman" w:hAnsi="Arial" w:cs="Arial"/>
      <w:bCs/>
      <w:iCs/>
      <w:color w:val="000000"/>
      <w:lang w:eastAsia="x-none"/>
    </w:rPr>
  </w:style>
  <w:style w:type="character" w:customStyle="1" w:styleId="Nagwek3Znak">
    <w:name w:val="Nagłówek 3 Znak"/>
    <w:basedOn w:val="Domylnaczcionkaakapitu"/>
    <w:link w:val="Nagwek3"/>
    <w:rsid w:val="00637CBE"/>
    <w:rPr>
      <w:rFonts w:ascii="Times New Roman" w:eastAsia="Times New Roman" w:hAnsi="Times New Roman" w:cs="Times New Roman"/>
      <w:bCs/>
      <w:sz w:val="24"/>
      <w:szCs w:val="24"/>
      <w:lang w:eastAsia="pl-PL"/>
    </w:rPr>
  </w:style>
  <w:style w:type="character" w:customStyle="1" w:styleId="Nagwek4Znak">
    <w:name w:val="Nagłówek 4 Znak"/>
    <w:basedOn w:val="Domylnaczcionkaakapitu"/>
    <w:link w:val="Nagwek4"/>
    <w:rsid w:val="00637CBE"/>
    <w:rPr>
      <w:rFonts w:ascii="Arial" w:eastAsia="Times New Roman" w:hAnsi="Arial" w:cs="Arial"/>
      <w:b/>
      <w:bCs/>
      <w:iCs/>
      <w:lang w:eastAsia="pl-PL"/>
    </w:rPr>
  </w:style>
  <w:style w:type="character" w:customStyle="1" w:styleId="Nagwek5Znak">
    <w:name w:val="Nagłówek 5 Znak"/>
    <w:basedOn w:val="Domylnaczcionkaakapitu"/>
    <w:link w:val="Nagwek5"/>
    <w:rsid w:val="00637CB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637CB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637CB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637CB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637CBE"/>
    <w:rPr>
      <w:rFonts w:ascii="Arial" w:eastAsia="Times New Roman" w:hAnsi="Arial" w:cs="Arial"/>
      <w:lang w:eastAsia="pl-PL"/>
    </w:rPr>
  </w:style>
  <w:style w:type="paragraph" w:customStyle="1" w:styleId="pkt">
    <w:name w:val="pkt"/>
    <w:basedOn w:val="Normalny"/>
    <w:rsid w:val="00637CBE"/>
    <w:pPr>
      <w:spacing w:before="60" w:after="60"/>
      <w:ind w:left="851" w:hanging="295"/>
      <w:jc w:val="both"/>
    </w:pPr>
    <w:rPr>
      <w:szCs w:val="20"/>
    </w:rPr>
  </w:style>
  <w:style w:type="paragraph" w:customStyle="1" w:styleId="pkt1">
    <w:name w:val="pkt1"/>
    <w:basedOn w:val="pkt"/>
    <w:rsid w:val="00637CBE"/>
    <w:pPr>
      <w:ind w:left="850" w:hanging="425"/>
    </w:pPr>
  </w:style>
  <w:style w:type="paragraph" w:styleId="Tytu">
    <w:name w:val="Title"/>
    <w:basedOn w:val="Normalny"/>
    <w:next w:val="Normalny"/>
    <w:link w:val="TytuZnak"/>
    <w:autoRedefine/>
    <w:qFormat/>
    <w:rsid w:val="00637CBE"/>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637CBE"/>
    <w:rPr>
      <w:rFonts w:ascii="Times New Roman" w:eastAsia="Times New Roman" w:hAnsi="Times New Roman" w:cs="Arial"/>
      <w:b/>
      <w:bCs/>
      <w:kern w:val="28"/>
      <w:sz w:val="32"/>
      <w:szCs w:val="32"/>
      <w:lang w:eastAsia="pl-PL"/>
    </w:rPr>
  </w:style>
  <w:style w:type="paragraph" w:styleId="Nagwek">
    <w:name w:val="header"/>
    <w:basedOn w:val="Normalny"/>
    <w:link w:val="NagwekZnak"/>
    <w:rsid w:val="00637CBE"/>
    <w:pPr>
      <w:tabs>
        <w:tab w:val="center" w:pos="4536"/>
        <w:tab w:val="right" w:pos="9072"/>
      </w:tabs>
    </w:pPr>
  </w:style>
  <w:style w:type="character" w:customStyle="1" w:styleId="NagwekZnak">
    <w:name w:val="Nagłówek Znak"/>
    <w:basedOn w:val="Domylnaczcionkaakapitu"/>
    <w:link w:val="Nagwek"/>
    <w:rsid w:val="00637CBE"/>
    <w:rPr>
      <w:rFonts w:ascii="Times New Roman" w:eastAsia="Times New Roman" w:hAnsi="Times New Roman" w:cs="Times New Roman"/>
      <w:sz w:val="24"/>
      <w:szCs w:val="24"/>
      <w:lang w:eastAsia="pl-PL"/>
    </w:rPr>
  </w:style>
  <w:style w:type="paragraph" w:styleId="Stopka">
    <w:name w:val="footer"/>
    <w:basedOn w:val="Normalny"/>
    <w:link w:val="StopkaZnak"/>
    <w:rsid w:val="00637CBE"/>
    <w:pPr>
      <w:tabs>
        <w:tab w:val="center" w:pos="4536"/>
        <w:tab w:val="right" w:pos="9072"/>
      </w:tabs>
    </w:pPr>
  </w:style>
  <w:style w:type="character" w:customStyle="1" w:styleId="StopkaZnak">
    <w:name w:val="Stopka Znak"/>
    <w:basedOn w:val="Domylnaczcionkaakapitu"/>
    <w:link w:val="Stopka"/>
    <w:rsid w:val="00637CBE"/>
    <w:rPr>
      <w:rFonts w:ascii="Times New Roman" w:eastAsia="Times New Roman" w:hAnsi="Times New Roman" w:cs="Times New Roman"/>
      <w:sz w:val="24"/>
      <w:szCs w:val="24"/>
      <w:lang w:eastAsia="pl-PL"/>
    </w:rPr>
  </w:style>
  <w:style w:type="character" w:styleId="Numerstrony">
    <w:name w:val="page number"/>
    <w:basedOn w:val="Domylnaczcionkaakapitu"/>
    <w:rsid w:val="00637CBE"/>
  </w:style>
  <w:style w:type="paragraph" w:styleId="Tekstpodstawowy">
    <w:name w:val="Body Text"/>
    <w:basedOn w:val="Normalny"/>
    <w:link w:val="TekstpodstawowyZnak"/>
    <w:rsid w:val="00637CBE"/>
    <w:pPr>
      <w:spacing w:after="120"/>
    </w:pPr>
  </w:style>
  <w:style w:type="character" w:customStyle="1" w:styleId="TekstpodstawowyZnak">
    <w:name w:val="Tekst podstawowy Znak"/>
    <w:basedOn w:val="Domylnaczcionkaakapitu"/>
    <w:link w:val="Tekstpodstawowy"/>
    <w:rsid w:val="00637CB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637CBE"/>
    <w:pPr>
      <w:spacing w:after="120"/>
      <w:ind w:left="283"/>
    </w:pPr>
  </w:style>
  <w:style w:type="character" w:customStyle="1" w:styleId="TekstpodstawowywcityZnak">
    <w:name w:val="Tekst podstawowy wcięty Znak"/>
    <w:basedOn w:val="Domylnaczcionkaakapitu"/>
    <w:link w:val="Tekstpodstawowywcity"/>
    <w:rsid w:val="00637CBE"/>
    <w:rPr>
      <w:rFonts w:ascii="Times New Roman" w:eastAsia="Times New Roman" w:hAnsi="Times New Roman" w:cs="Times New Roman"/>
      <w:sz w:val="24"/>
      <w:szCs w:val="24"/>
      <w:lang w:eastAsia="pl-PL"/>
    </w:rPr>
  </w:style>
  <w:style w:type="character" w:styleId="Odwoaniedokomentarza">
    <w:name w:val="annotation reference"/>
    <w:semiHidden/>
    <w:rsid w:val="00637CBE"/>
    <w:rPr>
      <w:sz w:val="16"/>
      <w:szCs w:val="16"/>
    </w:rPr>
  </w:style>
  <w:style w:type="paragraph" w:customStyle="1" w:styleId="StylNagwek4NiePogrubienieZlewej0cmPierwszywiersz">
    <w:name w:val="Styl Nagłówek 4 + Nie Pogrubienie Z lewej:  0 cm Pierwszy wiersz..."/>
    <w:basedOn w:val="Nagwek4"/>
    <w:rsid w:val="00637CBE"/>
    <w:pPr>
      <w:ind w:left="0" w:firstLine="0"/>
    </w:pPr>
    <w:rPr>
      <w:b w:val="0"/>
      <w:bCs w:val="0"/>
      <w:szCs w:val="20"/>
    </w:rPr>
  </w:style>
  <w:style w:type="paragraph" w:styleId="Tekstpodstawowy2">
    <w:name w:val="Body Text 2"/>
    <w:basedOn w:val="Normalny"/>
    <w:link w:val="Tekstpodstawowy2Znak"/>
    <w:rsid w:val="00637CBE"/>
    <w:pPr>
      <w:spacing w:after="120" w:line="480" w:lineRule="auto"/>
    </w:pPr>
  </w:style>
  <w:style w:type="character" w:customStyle="1" w:styleId="Tekstpodstawowy2Znak">
    <w:name w:val="Tekst podstawowy 2 Znak"/>
    <w:basedOn w:val="Domylnaczcionkaakapitu"/>
    <w:link w:val="Tekstpodstawowy2"/>
    <w:rsid w:val="00637CBE"/>
    <w:rPr>
      <w:rFonts w:ascii="Times New Roman" w:eastAsia="Times New Roman" w:hAnsi="Times New Roman" w:cs="Times New Roman"/>
      <w:sz w:val="24"/>
      <w:szCs w:val="24"/>
      <w:lang w:eastAsia="pl-PL"/>
    </w:rPr>
  </w:style>
  <w:style w:type="paragraph" w:customStyle="1" w:styleId="StylNagwek3Wyjustowany">
    <w:name w:val="Styl Nagłówek 3 + Wyjustowany"/>
    <w:basedOn w:val="Nagwek3"/>
    <w:rsid w:val="00637CBE"/>
    <w:rPr>
      <w:bCs w:val="0"/>
      <w:szCs w:val="20"/>
    </w:rPr>
  </w:style>
  <w:style w:type="paragraph" w:styleId="Mapadokumentu">
    <w:name w:val="Document Map"/>
    <w:basedOn w:val="Normalny"/>
    <w:link w:val="MapadokumentuZnak"/>
    <w:semiHidden/>
    <w:rsid w:val="00637CB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637CBE"/>
    <w:rPr>
      <w:rFonts w:ascii="Tahoma" w:eastAsia="Times New Roman" w:hAnsi="Tahoma" w:cs="Tahoma"/>
      <w:sz w:val="24"/>
      <w:szCs w:val="24"/>
      <w:shd w:val="clear" w:color="auto" w:fill="000080"/>
      <w:lang w:eastAsia="pl-PL"/>
    </w:rPr>
  </w:style>
  <w:style w:type="paragraph" w:styleId="Tekstkomentarza">
    <w:name w:val="annotation text"/>
    <w:basedOn w:val="Normalny"/>
    <w:link w:val="TekstkomentarzaZnak"/>
    <w:semiHidden/>
    <w:rsid w:val="00637CBE"/>
    <w:rPr>
      <w:sz w:val="20"/>
      <w:szCs w:val="20"/>
    </w:rPr>
  </w:style>
  <w:style w:type="character" w:customStyle="1" w:styleId="TekstkomentarzaZnak">
    <w:name w:val="Tekst komentarza Znak"/>
    <w:basedOn w:val="Domylnaczcionkaakapitu"/>
    <w:link w:val="Tekstkomentarza"/>
    <w:semiHidden/>
    <w:rsid w:val="00637CB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37CBE"/>
    <w:rPr>
      <w:b/>
      <w:bCs/>
    </w:rPr>
  </w:style>
  <w:style w:type="character" w:customStyle="1" w:styleId="TematkomentarzaZnak">
    <w:name w:val="Temat komentarza Znak"/>
    <w:basedOn w:val="TekstkomentarzaZnak"/>
    <w:link w:val="Tematkomentarza"/>
    <w:semiHidden/>
    <w:rsid w:val="00637CBE"/>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37CBE"/>
    <w:rPr>
      <w:rFonts w:ascii="Tahoma" w:hAnsi="Tahoma" w:cs="Tahoma"/>
      <w:sz w:val="16"/>
      <w:szCs w:val="16"/>
    </w:rPr>
  </w:style>
  <w:style w:type="character" w:customStyle="1" w:styleId="TekstdymkaZnak">
    <w:name w:val="Tekst dymka Znak"/>
    <w:basedOn w:val="Domylnaczcionkaakapitu"/>
    <w:link w:val="Tekstdymka"/>
    <w:semiHidden/>
    <w:rsid w:val="00637CBE"/>
    <w:rPr>
      <w:rFonts w:ascii="Tahoma" w:eastAsia="Times New Roman" w:hAnsi="Tahoma" w:cs="Tahoma"/>
      <w:sz w:val="16"/>
      <w:szCs w:val="16"/>
      <w:lang w:eastAsia="pl-PL"/>
    </w:rPr>
  </w:style>
  <w:style w:type="paragraph" w:styleId="Tekstpodstawowy3">
    <w:name w:val="Body Text 3"/>
    <w:basedOn w:val="Normalny"/>
    <w:link w:val="Tekstpodstawowy3Znak"/>
    <w:rsid w:val="00637CBE"/>
    <w:pPr>
      <w:jc w:val="both"/>
    </w:pPr>
  </w:style>
  <w:style w:type="character" w:customStyle="1" w:styleId="Tekstpodstawowy3Znak">
    <w:name w:val="Tekst podstawowy 3 Znak"/>
    <w:basedOn w:val="Domylnaczcionkaakapitu"/>
    <w:link w:val="Tekstpodstawowy3"/>
    <w:rsid w:val="00637CBE"/>
    <w:rPr>
      <w:rFonts w:ascii="Times New Roman" w:eastAsia="Times New Roman" w:hAnsi="Times New Roman" w:cs="Times New Roman"/>
      <w:sz w:val="24"/>
      <w:szCs w:val="24"/>
      <w:lang w:eastAsia="pl-PL"/>
    </w:rPr>
  </w:style>
  <w:style w:type="table" w:styleId="Tabela-Siatka">
    <w:name w:val="Table Grid"/>
    <w:basedOn w:val="Standardowy"/>
    <w:rsid w:val="00637CB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637CBE"/>
    <w:pPr>
      <w:tabs>
        <w:tab w:val="num" w:pos="1361"/>
      </w:tabs>
      <w:ind w:left="1361" w:hanging="284"/>
    </w:pPr>
  </w:style>
  <w:style w:type="paragraph" w:styleId="Akapitzlist">
    <w:name w:val="List Paragraph"/>
    <w:aliases w:val="Numerowanie,Akapit z listą BS,Bulleted list,L1,Akapit z listą5,Odstavec,Kolorowa lista — akcent 11,CW_Lista,Podsis rysunku,sw tekst,normalny tekst,Akapit z listą3,Obiekt,BulletC,Akapit z listą31,NOWY,Akapit z listą32,Akapit z listą2,lp1"/>
    <w:basedOn w:val="Normalny"/>
    <w:link w:val="AkapitzlistZnak"/>
    <w:uiPriority w:val="34"/>
    <w:qFormat/>
    <w:rsid w:val="00637CBE"/>
    <w:pPr>
      <w:spacing w:after="160" w:line="259" w:lineRule="auto"/>
      <w:ind w:left="720"/>
      <w:contextualSpacing/>
    </w:pPr>
    <w:rPr>
      <w:rFonts w:ascii="Calibri" w:eastAsia="Calibri" w:hAnsi="Calibri"/>
      <w:sz w:val="22"/>
      <w:szCs w:val="22"/>
      <w:lang w:eastAsia="en-US"/>
    </w:rPr>
  </w:style>
  <w:style w:type="paragraph" w:customStyle="1" w:styleId="FS2">
    <w:name w:val="FS2"/>
    <w:basedOn w:val="Normalny"/>
    <w:rsid w:val="00637CBE"/>
    <w:rPr>
      <w:bCs/>
      <w:iCs/>
      <w:sz w:val="20"/>
    </w:rPr>
  </w:style>
  <w:style w:type="character" w:styleId="Hipercze">
    <w:name w:val="Hyperlink"/>
    <w:unhideWhenUsed/>
    <w:rsid w:val="00637CBE"/>
    <w:rPr>
      <w:color w:val="0563C1"/>
      <w:u w:val="single"/>
    </w:rPr>
  </w:style>
  <w:style w:type="character" w:styleId="UyteHipercze">
    <w:name w:val="FollowedHyperlink"/>
    <w:uiPriority w:val="99"/>
    <w:unhideWhenUsed/>
    <w:rsid w:val="00637CBE"/>
    <w:rPr>
      <w:color w:val="954F72"/>
      <w:u w:val="single"/>
    </w:rPr>
  </w:style>
  <w:style w:type="paragraph" w:customStyle="1" w:styleId="msonormal0">
    <w:name w:val="msonormal"/>
    <w:basedOn w:val="Normalny"/>
    <w:rsid w:val="00637CBE"/>
    <w:pPr>
      <w:spacing w:before="100" w:beforeAutospacing="1" w:after="100" w:afterAutospacing="1"/>
    </w:pPr>
  </w:style>
  <w:style w:type="paragraph" w:styleId="Tekstpodstawowywcity3">
    <w:name w:val="Body Text Indent 3"/>
    <w:basedOn w:val="Normalny"/>
    <w:link w:val="Tekstpodstawowywcity3Znak"/>
    <w:rsid w:val="00637CBE"/>
    <w:pPr>
      <w:spacing w:after="120"/>
      <w:ind w:left="283"/>
    </w:pPr>
    <w:rPr>
      <w:sz w:val="16"/>
      <w:szCs w:val="16"/>
    </w:rPr>
  </w:style>
  <w:style w:type="character" w:customStyle="1" w:styleId="Tekstpodstawowywcity3Znak">
    <w:name w:val="Tekst podstawowy wcięty 3 Znak"/>
    <w:basedOn w:val="Domylnaczcionkaakapitu"/>
    <w:link w:val="Tekstpodstawowywcity3"/>
    <w:rsid w:val="00637CBE"/>
    <w:rPr>
      <w:rFonts w:ascii="Times New Roman" w:eastAsia="Times New Roman" w:hAnsi="Times New Roman" w:cs="Times New Roman"/>
      <w:sz w:val="16"/>
      <w:szCs w:val="16"/>
      <w:lang w:eastAsia="pl-PL"/>
    </w:rPr>
  </w:style>
  <w:style w:type="character" w:customStyle="1" w:styleId="Nierozpoznanawzmianka1">
    <w:name w:val="Nierozpoznana wzmianka1"/>
    <w:basedOn w:val="Domylnaczcionkaakapitu"/>
    <w:uiPriority w:val="99"/>
    <w:semiHidden/>
    <w:unhideWhenUsed/>
    <w:rsid w:val="00637CBE"/>
    <w:rPr>
      <w:color w:val="605E5C"/>
      <w:shd w:val="clear" w:color="auto" w:fill="E1DFDD"/>
    </w:rPr>
  </w:style>
  <w:style w:type="character" w:styleId="Pogrubienie">
    <w:name w:val="Strong"/>
    <w:basedOn w:val="Domylnaczcionkaakapitu"/>
    <w:uiPriority w:val="22"/>
    <w:qFormat/>
    <w:rsid w:val="00637CBE"/>
    <w:rPr>
      <w:b/>
      <w:bCs/>
    </w:rPr>
  </w:style>
  <w:style w:type="paragraph" w:styleId="Listapunktowana2">
    <w:name w:val="List Bullet 2"/>
    <w:basedOn w:val="Normalny"/>
    <w:autoRedefine/>
    <w:rsid w:val="00637CBE"/>
    <w:pPr>
      <w:tabs>
        <w:tab w:val="left" w:pos="357"/>
      </w:tabs>
      <w:ind w:left="720"/>
      <w:jc w:val="both"/>
    </w:pPr>
    <w:rPr>
      <w:rFonts w:ascii="Arial" w:hAnsi="Arial" w:cs="Arial"/>
      <w:iCs/>
      <w:color w:val="000000"/>
      <w:sz w:val="22"/>
      <w:szCs w:val="22"/>
    </w:rPr>
  </w:style>
  <w:style w:type="character" w:customStyle="1" w:styleId="AkapitzlistZnak">
    <w:name w:val="Akapit z listą Znak"/>
    <w:aliases w:val="Numerowanie Znak,Akapit z listą BS Znak,Bulleted list Znak,L1 Znak,Akapit z listą5 Znak,Odstavec Znak,Kolorowa lista — akcent 11 Znak,CW_Lista Znak,Podsis rysunku Znak,sw tekst Znak,normalny tekst Znak,Akapit z listą3 Znak,NOWY Znak"/>
    <w:link w:val="Akapitzlist"/>
    <w:uiPriority w:val="34"/>
    <w:qFormat/>
    <w:locked/>
    <w:rsid w:val="00637CBE"/>
    <w:rPr>
      <w:rFonts w:ascii="Calibri" w:eastAsia="Calibri" w:hAnsi="Calibri" w:cs="Times New Roman"/>
    </w:rPr>
  </w:style>
  <w:style w:type="paragraph" w:styleId="NormalnyWeb">
    <w:name w:val="Normal (Web)"/>
    <w:basedOn w:val="Normalny"/>
    <w:uiPriority w:val="99"/>
    <w:unhideWhenUsed/>
    <w:rsid w:val="00637CBE"/>
    <w:pPr>
      <w:spacing w:before="100" w:beforeAutospacing="1" w:after="100" w:afterAutospacing="1"/>
    </w:pPr>
  </w:style>
  <w:style w:type="paragraph" w:styleId="Tekstprzypisukocowego">
    <w:name w:val="endnote text"/>
    <w:basedOn w:val="Normalny"/>
    <w:link w:val="TekstprzypisukocowegoZnak"/>
    <w:rsid w:val="00637CBE"/>
    <w:rPr>
      <w:sz w:val="20"/>
      <w:szCs w:val="20"/>
    </w:rPr>
  </w:style>
  <w:style w:type="character" w:customStyle="1" w:styleId="TekstprzypisukocowegoZnak">
    <w:name w:val="Tekst przypisu końcowego Znak"/>
    <w:basedOn w:val="Domylnaczcionkaakapitu"/>
    <w:link w:val="Tekstprzypisukocowego"/>
    <w:rsid w:val="00637CBE"/>
    <w:rPr>
      <w:rFonts w:ascii="Times New Roman" w:eastAsia="Times New Roman" w:hAnsi="Times New Roman" w:cs="Times New Roman"/>
      <w:sz w:val="20"/>
      <w:szCs w:val="20"/>
      <w:lang w:eastAsia="pl-PL"/>
    </w:rPr>
  </w:style>
  <w:style w:type="character" w:styleId="Odwoanieprzypisukocowego">
    <w:name w:val="endnote reference"/>
    <w:basedOn w:val="Domylnaczcionkaakapitu"/>
    <w:rsid w:val="00637CBE"/>
    <w:rPr>
      <w:vertAlign w:val="superscript"/>
    </w:rPr>
  </w:style>
  <w:style w:type="character" w:customStyle="1" w:styleId="ListLabel91">
    <w:name w:val="ListLabel 91"/>
    <w:qFormat/>
    <w:rsid w:val="00637CBE"/>
    <w:rPr>
      <w:rFonts w:ascii="Arial" w:hAnsi="Arial" w:cs="Arial" w:hint="default"/>
      <w:color w:val="0000FF"/>
      <w:kern w:val="2"/>
      <w:u w:val="single"/>
    </w:rPr>
  </w:style>
  <w:style w:type="paragraph" w:styleId="Tekstpodstawowywcity2">
    <w:name w:val="Body Text Indent 2"/>
    <w:basedOn w:val="Normalny"/>
    <w:link w:val="Tekstpodstawowywcity2Znak"/>
    <w:rsid w:val="00637CBE"/>
    <w:pPr>
      <w:spacing w:after="120" w:line="480" w:lineRule="auto"/>
      <w:ind w:left="283"/>
    </w:pPr>
  </w:style>
  <w:style w:type="character" w:customStyle="1" w:styleId="Tekstpodstawowywcity2Znak">
    <w:name w:val="Tekst podstawowy wcięty 2 Znak"/>
    <w:basedOn w:val="Domylnaczcionkaakapitu"/>
    <w:link w:val="Tekstpodstawowywcity2"/>
    <w:rsid w:val="00637CBE"/>
    <w:rPr>
      <w:rFonts w:ascii="Times New Roman" w:eastAsia="Times New Roman" w:hAnsi="Times New Roman" w:cs="Times New Roman"/>
      <w:sz w:val="24"/>
      <w:szCs w:val="24"/>
      <w:lang w:eastAsia="pl-PL"/>
    </w:rPr>
  </w:style>
  <w:style w:type="paragraph" w:customStyle="1" w:styleId="Default">
    <w:name w:val="Default"/>
    <w:rsid w:val="00637CBE"/>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customStyle="1" w:styleId="Bodytext2">
    <w:name w:val="Body text (2)_"/>
    <w:rsid w:val="00637CBE"/>
    <w:rPr>
      <w:rFonts w:ascii="Arial" w:hAnsi="Arial" w:cs="Arial"/>
      <w:sz w:val="22"/>
      <w:u w:val="none"/>
    </w:rPr>
  </w:style>
  <w:style w:type="character" w:customStyle="1" w:styleId="grame">
    <w:name w:val="grame"/>
    <w:basedOn w:val="Domylnaczcionkaakapitu"/>
    <w:rsid w:val="00637CBE"/>
  </w:style>
  <w:style w:type="paragraph" w:styleId="Bezodstpw">
    <w:name w:val="No Spacing"/>
    <w:link w:val="BezodstpwZnak"/>
    <w:uiPriority w:val="1"/>
    <w:qFormat/>
    <w:rsid w:val="00637CBE"/>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637CBE"/>
    <w:rPr>
      <w:rFonts w:ascii="Calibri" w:eastAsia="Times New Roman" w:hAnsi="Calibri" w:cs="Times New Roman"/>
      <w:lang w:eastAsia="pl-PL"/>
    </w:rPr>
  </w:style>
  <w:style w:type="paragraph" w:customStyle="1" w:styleId="LITlitera">
    <w:name w:val="LIT – litera"/>
    <w:basedOn w:val="Normalny"/>
    <w:uiPriority w:val="14"/>
    <w:qFormat/>
    <w:rsid w:val="00637CBE"/>
    <w:pPr>
      <w:spacing w:line="360" w:lineRule="auto"/>
      <w:ind w:left="986" w:hanging="476"/>
      <w:jc w:val="both"/>
    </w:pPr>
    <w:rPr>
      <w:rFonts w:ascii="Times" w:hAnsi="Times" w:cs="Arial"/>
      <w:bCs/>
      <w:szCs w:val="20"/>
    </w:rPr>
  </w:style>
  <w:style w:type="paragraph" w:customStyle="1" w:styleId="Style6">
    <w:name w:val="Style6"/>
    <w:basedOn w:val="Normalny"/>
    <w:rsid w:val="00637CBE"/>
    <w:pPr>
      <w:suppressAutoHyphens/>
      <w:autoSpaceDE w:val="0"/>
    </w:pPr>
    <w:rPr>
      <w:rFonts w:ascii="Arial Black" w:eastAsia="Calibri" w:hAnsi="Arial Black" w:cs="Arial Black"/>
      <w:lang w:eastAsia="ar-SA"/>
    </w:rPr>
  </w:style>
  <w:style w:type="paragraph" w:customStyle="1" w:styleId="NormalnyWeb1">
    <w:name w:val="Normalny (Web)1"/>
    <w:basedOn w:val="Normalny"/>
    <w:rsid w:val="00637CBE"/>
    <w:pPr>
      <w:suppressAutoHyphens/>
      <w:spacing w:before="28" w:after="119"/>
    </w:pPr>
    <w:rPr>
      <w:rFonts w:ascii="Arial Unicode MS" w:eastAsia="Arial Unicode MS" w:hAnsi="Arial Unicode MS" w:cs="Arial Unicode MS"/>
      <w:lang w:eastAsia="ar-SA"/>
    </w:rPr>
  </w:style>
  <w:style w:type="character" w:customStyle="1" w:styleId="h1rwc">
    <w:name w:val="h1rwc"/>
    <w:rsid w:val="00637CBE"/>
  </w:style>
  <w:style w:type="character" w:customStyle="1" w:styleId="1wzkk">
    <w:name w:val="1wzkk"/>
    <w:rsid w:val="00637CBE"/>
  </w:style>
  <w:style w:type="paragraph" w:customStyle="1" w:styleId="BodyTextIndentZnak">
    <w:name w:val="Body Text Indent Znak"/>
    <w:basedOn w:val="Normalny"/>
    <w:rsid w:val="00637CBE"/>
    <w:pPr>
      <w:suppressAutoHyphens/>
      <w:spacing w:line="360" w:lineRule="auto"/>
      <w:ind w:left="708"/>
      <w:jc w:val="both"/>
    </w:pPr>
    <w:rPr>
      <w:rFonts w:ascii="Arial Narrow" w:hAnsi="Arial Narrow"/>
      <w:sz w:val="20"/>
      <w:lang w:eastAsia="ar-SA"/>
    </w:rPr>
  </w:style>
  <w:style w:type="character" w:customStyle="1" w:styleId="Nierozpoznanawzmianka2">
    <w:name w:val="Nierozpoznana wzmianka2"/>
    <w:basedOn w:val="Domylnaczcionkaakapitu"/>
    <w:uiPriority w:val="99"/>
    <w:semiHidden/>
    <w:unhideWhenUsed/>
    <w:rsid w:val="00637CBE"/>
    <w:rPr>
      <w:color w:val="605E5C"/>
      <w:shd w:val="clear" w:color="auto" w:fill="E1DFDD"/>
    </w:rPr>
  </w:style>
  <w:style w:type="character" w:customStyle="1" w:styleId="ng-binding">
    <w:name w:val="ng-binding"/>
    <w:basedOn w:val="Domylnaczcionkaakapitu"/>
    <w:rsid w:val="003B2893"/>
  </w:style>
  <w:style w:type="character" w:customStyle="1" w:styleId="ng-scope">
    <w:name w:val="ng-scope"/>
    <w:basedOn w:val="Domylnaczcionkaakapitu"/>
    <w:rsid w:val="003B2893"/>
  </w:style>
  <w:style w:type="paragraph" w:customStyle="1" w:styleId="Akapitzlist1">
    <w:name w:val="Akapit z listą1"/>
    <w:basedOn w:val="Normalny"/>
    <w:rsid w:val="00E33614"/>
    <w:pPr>
      <w:suppressAutoHyphens/>
      <w:ind w:left="720"/>
    </w:pPr>
    <w:rPr>
      <w:rFonts w:ascii="Arial" w:hAnsi="Arial" w:cs="Arial"/>
      <w:sz w:val="20"/>
      <w:szCs w:val="20"/>
      <w:lang w:val="de-DE" w:eastAsia="ar-SA"/>
    </w:rPr>
  </w:style>
  <w:style w:type="character" w:customStyle="1" w:styleId="Nierozpoznanawzmianka3">
    <w:name w:val="Nierozpoznana wzmianka3"/>
    <w:basedOn w:val="Domylnaczcionkaakapitu"/>
    <w:uiPriority w:val="99"/>
    <w:semiHidden/>
    <w:unhideWhenUsed/>
    <w:rsid w:val="0096590F"/>
    <w:rPr>
      <w:color w:val="605E5C"/>
      <w:shd w:val="clear" w:color="auto" w:fill="E1DFDD"/>
    </w:rPr>
  </w:style>
  <w:style w:type="numbering" w:customStyle="1" w:styleId="Bezlisty1">
    <w:name w:val="Bez listy1"/>
    <w:next w:val="Bezlisty"/>
    <w:uiPriority w:val="99"/>
    <w:semiHidden/>
    <w:unhideWhenUsed/>
    <w:rsid w:val="0010296B"/>
  </w:style>
  <w:style w:type="character" w:customStyle="1" w:styleId="WW8Num2z4">
    <w:name w:val="WW8Num2z4"/>
    <w:rsid w:val="00E72BFB"/>
  </w:style>
  <w:style w:type="paragraph" w:customStyle="1" w:styleId="LP1">
    <w:name w:val="LP1"/>
    <w:link w:val="LP1Znak"/>
    <w:qFormat/>
    <w:rsid w:val="005B02D8"/>
    <w:pPr>
      <w:tabs>
        <w:tab w:val="num" w:pos="0"/>
      </w:tabs>
      <w:spacing w:before="80" w:after="0" w:line="264" w:lineRule="auto"/>
      <w:ind w:left="357" w:hanging="357"/>
    </w:pPr>
    <w:rPr>
      <w:rFonts w:ascii="Calibri" w:eastAsia="Times New Roman" w:hAnsi="Calibri" w:cs="Times New Roman"/>
      <w:color w:val="E36C0A"/>
      <w:kern w:val="1"/>
      <w:sz w:val="20"/>
      <w:szCs w:val="20"/>
      <w:lang w:eastAsia="ar-SA"/>
    </w:rPr>
  </w:style>
  <w:style w:type="character" w:customStyle="1" w:styleId="LP1Znak">
    <w:name w:val="LP1 Znak"/>
    <w:link w:val="LP1"/>
    <w:rsid w:val="005B02D8"/>
    <w:rPr>
      <w:rFonts w:ascii="Calibri" w:eastAsia="Times New Roman" w:hAnsi="Calibri" w:cs="Times New Roman"/>
      <w:color w:val="E36C0A"/>
      <w:kern w:val="1"/>
      <w:sz w:val="20"/>
      <w:szCs w:val="20"/>
      <w:lang w:eastAsia="ar-SA"/>
    </w:rPr>
  </w:style>
  <w:style w:type="paragraph" w:customStyle="1" w:styleId="Bodytext21">
    <w:name w:val="Body text (2)1"/>
    <w:basedOn w:val="Normalny"/>
    <w:rsid w:val="00D17F6B"/>
    <w:pPr>
      <w:widowControl w:val="0"/>
      <w:shd w:val="clear" w:color="auto" w:fill="FFFFFF"/>
      <w:spacing w:line="250" w:lineRule="exact"/>
      <w:ind w:hanging="400"/>
    </w:pPr>
    <w:rPr>
      <w:rFonts w:ascii="Arial" w:eastAsia="Arial Unicode MS" w:hAnsi="Arial" w:cs="Arial"/>
      <w:sz w:val="22"/>
    </w:rPr>
  </w:style>
  <w:style w:type="paragraph" w:customStyle="1" w:styleId="PKTpunkt">
    <w:name w:val="PKT – punkt"/>
    <w:uiPriority w:val="13"/>
    <w:qFormat/>
    <w:rsid w:val="00D17F6B"/>
    <w:pPr>
      <w:spacing w:after="0" w:line="360" w:lineRule="auto"/>
      <w:ind w:left="510" w:hanging="510"/>
      <w:jc w:val="both"/>
    </w:pPr>
    <w:rPr>
      <w:rFonts w:ascii="Times" w:eastAsia="Times New Roman" w:hAnsi="Times" w:cs="Arial"/>
      <w:bCs/>
      <w:sz w:val="24"/>
      <w:szCs w:val="20"/>
      <w:lang w:eastAsia="pl-PL"/>
    </w:rPr>
  </w:style>
  <w:style w:type="paragraph" w:customStyle="1" w:styleId="Standard">
    <w:name w:val="Standard"/>
    <w:rsid w:val="00D17F6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pl-PL"/>
    </w:rPr>
  </w:style>
  <w:style w:type="character" w:customStyle="1" w:styleId="FontStyle104">
    <w:name w:val="Font Style104"/>
    <w:basedOn w:val="Domylnaczcionkaakapitu"/>
    <w:uiPriority w:val="99"/>
    <w:rsid w:val="00D17F6B"/>
    <w:rPr>
      <w:rFonts w:ascii="Times New Roman" w:hAnsi="Times New Roman" w:cs="Times New Roman" w:hint="default"/>
      <w:color w:val="000000"/>
      <w:sz w:val="20"/>
      <w:szCs w:val="20"/>
    </w:rPr>
  </w:style>
  <w:style w:type="paragraph" w:styleId="Tekstprzypisudolnego">
    <w:name w:val="footnote text"/>
    <w:basedOn w:val="Normalny"/>
    <w:link w:val="TekstprzypisudolnegoZnak"/>
    <w:uiPriority w:val="99"/>
    <w:semiHidden/>
    <w:unhideWhenUsed/>
    <w:rsid w:val="00D17F6B"/>
    <w:pPr>
      <w:jc w:val="both"/>
    </w:pPr>
    <w:rPr>
      <w:rFonts w:ascii="Arial" w:hAnsi="Arial"/>
      <w:sz w:val="20"/>
      <w:szCs w:val="20"/>
      <w:lang w:eastAsia="en-US"/>
    </w:rPr>
  </w:style>
  <w:style w:type="character" w:customStyle="1" w:styleId="TekstprzypisudolnegoZnak">
    <w:name w:val="Tekst przypisu dolnego Znak"/>
    <w:basedOn w:val="Domylnaczcionkaakapitu"/>
    <w:link w:val="Tekstprzypisudolnego"/>
    <w:uiPriority w:val="99"/>
    <w:semiHidden/>
    <w:rsid w:val="00D17F6B"/>
    <w:rPr>
      <w:rFonts w:ascii="Arial" w:eastAsia="Times New Roman" w:hAnsi="Arial" w:cs="Times New Roman"/>
      <w:sz w:val="20"/>
      <w:szCs w:val="20"/>
    </w:rPr>
  </w:style>
  <w:style w:type="character" w:styleId="Odwoanieprzypisudolnego">
    <w:name w:val="footnote reference"/>
    <w:basedOn w:val="Domylnaczcionkaakapitu"/>
    <w:uiPriority w:val="99"/>
    <w:semiHidden/>
    <w:unhideWhenUsed/>
    <w:rsid w:val="00D17F6B"/>
    <w:rPr>
      <w:vertAlign w:val="superscript"/>
    </w:rPr>
  </w:style>
  <w:style w:type="character" w:styleId="Uwydatnienie">
    <w:name w:val="Emphasis"/>
    <w:basedOn w:val="Domylnaczcionkaakapitu"/>
    <w:uiPriority w:val="20"/>
    <w:qFormat/>
    <w:rsid w:val="00D17F6B"/>
    <w:rPr>
      <w:i/>
      <w:iCs/>
    </w:rPr>
  </w:style>
  <w:style w:type="paragraph" w:styleId="Poprawka">
    <w:name w:val="Revision"/>
    <w:hidden/>
    <w:uiPriority w:val="99"/>
    <w:semiHidden/>
    <w:rsid w:val="00D17F6B"/>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D17F6B"/>
    <w:rPr>
      <w:color w:val="605E5C"/>
      <w:shd w:val="clear" w:color="auto" w:fill="E1DFDD"/>
    </w:rPr>
  </w:style>
  <w:style w:type="paragraph" w:customStyle="1" w:styleId="default0">
    <w:name w:val="default"/>
    <w:basedOn w:val="Normalny"/>
    <w:rsid w:val="007C63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964059">
      <w:bodyDiv w:val="1"/>
      <w:marLeft w:val="0"/>
      <w:marRight w:val="0"/>
      <w:marTop w:val="0"/>
      <w:marBottom w:val="0"/>
      <w:divBdr>
        <w:top w:val="none" w:sz="0" w:space="0" w:color="auto"/>
        <w:left w:val="none" w:sz="0" w:space="0" w:color="auto"/>
        <w:bottom w:val="none" w:sz="0" w:space="0" w:color="auto"/>
        <w:right w:val="none" w:sz="0" w:space="0" w:color="auto"/>
      </w:divBdr>
    </w:div>
    <w:div w:id="1195533972">
      <w:bodyDiv w:val="1"/>
      <w:marLeft w:val="0"/>
      <w:marRight w:val="0"/>
      <w:marTop w:val="0"/>
      <w:marBottom w:val="0"/>
      <w:divBdr>
        <w:top w:val="none" w:sz="0" w:space="0" w:color="auto"/>
        <w:left w:val="none" w:sz="0" w:space="0" w:color="auto"/>
        <w:bottom w:val="none" w:sz="0" w:space="0" w:color="auto"/>
        <w:right w:val="none" w:sz="0" w:space="0" w:color="auto"/>
      </w:divBdr>
    </w:div>
    <w:div w:id="1640066671">
      <w:bodyDiv w:val="1"/>
      <w:marLeft w:val="0"/>
      <w:marRight w:val="0"/>
      <w:marTop w:val="0"/>
      <w:marBottom w:val="0"/>
      <w:divBdr>
        <w:top w:val="none" w:sz="0" w:space="0" w:color="auto"/>
        <w:left w:val="none" w:sz="0" w:space="0" w:color="auto"/>
        <w:bottom w:val="none" w:sz="0" w:space="0" w:color="auto"/>
        <w:right w:val="none" w:sz="0" w:space="0" w:color="auto"/>
      </w:divBdr>
    </w:div>
    <w:div w:id="166862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transakcja/1192778" TargetMode="External"/><Relationship Id="rId18" Type="http://schemas.openxmlformats.org/officeDocument/2006/relationships/hyperlink" Target="file:///C:\Users\user\AppData\Local\Temp\pod%20adrese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transakcja/794518" TargetMode="External"/><Relationship Id="rId17" Type="http://schemas.openxmlformats.org/officeDocument/2006/relationships/hyperlink" Target="https://platformazakupowa.pl/" TargetMode="External"/><Relationship Id="rId25" Type="http://schemas.openxmlformats.org/officeDocument/2006/relationships/hyperlink" Target="mailto:nzoz.kss@szpital.kutno.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transakcja/794518"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zoz.kss@szpital.kutno.pl" TargetMode="External"/><Relationship Id="rId24" Type="http://schemas.openxmlformats.org/officeDocument/2006/relationships/hyperlink" Target="https://platformazakupowa.pl/transakcja/794518"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transakcja/794518" TargetMode="External"/><Relationship Id="rId28" Type="http://schemas.openxmlformats.org/officeDocument/2006/relationships/header" Target="header2.xml"/><Relationship Id="rId10" Type="http://schemas.openxmlformats.org/officeDocument/2006/relationships/hyperlink" Target="mailto:nzoz.kss@szpital.kutno.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uzp.gov.pl/strona-glowna/slider-aktualnosci/stosowanie-unijnego-zakazu-udzialu-wykonawcow-rosyjskich-w-zamowieniach/stosowanie-unijnego-zakazu-udzialu-wykonawcow-rosyjskich-w-zamowieniach" TargetMode="External"/><Relationship Id="rId22" Type="http://schemas.openxmlformats.org/officeDocument/2006/relationships/hyperlink" Target="https://platformazakupowa.pl/transakcja/794518"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77D75-0215-42C3-954F-A243D13E5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25</Pages>
  <Words>11451</Words>
  <Characters>68710</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Tomalak</dc:creator>
  <cp:keywords/>
  <dc:description/>
  <cp:lastModifiedBy>Agnieszka Tomalak</cp:lastModifiedBy>
  <cp:revision>108</cp:revision>
  <cp:lastPrinted>2025-12-03T12:29:00Z</cp:lastPrinted>
  <dcterms:created xsi:type="dcterms:W3CDTF">2024-05-15T06:43:00Z</dcterms:created>
  <dcterms:modified xsi:type="dcterms:W3CDTF">2025-12-03T13:22:00Z</dcterms:modified>
</cp:coreProperties>
</file>